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1547" w:rsidRPr="009719C8" w:rsidRDefault="009719C8" w:rsidP="009719C8">
      <w:pPr>
        <w:jc w:val="center"/>
        <w:rPr>
          <w:rFonts w:ascii="UD デジタル 教科書体 NK-R" w:eastAsia="UD デジタル 教科書体 NK-R"/>
        </w:rPr>
      </w:pPr>
      <w:r w:rsidRPr="009719C8">
        <w:rPr>
          <w:rFonts w:ascii="UD デジタル 教科書体 NK-R" w:eastAsia="UD デジタル 教科書体 NK-R" w:hint="eastAsia"/>
          <w:noProof/>
          <w:sz w:val="28"/>
          <w:szCs w:val="28"/>
        </w:rPr>
        <w:t>令和</w:t>
      </w:r>
      <w:r w:rsidR="00292471">
        <w:rPr>
          <w:rFonts w:ascii="UD デジタル 教科書体 NK-R" w:eastAsia="UD デジタル 教科書体 NK-R" w:hint="eastAsia"/>
          <w:noProof/>
          <w:sz w:val="28"/>
          <w:szCs w:val="28"/>
        </w:rPr>
        <w:t>６</w:t>
      </w:r>
      <w:r w:rsidRPr="009719C8">
        <w:rPr>
          <w:rFonts w:ascii="UD デジタル 教科書体 NK-R" w:eastAsia="UD デジタル 教科書体 NK-R" w:hint="eastAsia"/>
          <w:noProof/>
          <w:sz w:val="28"/>
          <w:szCs w:val="28"/>
        </w:rPr>
        <w:t xml:space="preserve">年度　</w:t>
      </w:r>
      <w:r w:rsidR="00330FAA">
        <w:rPr>
          <w:rFonts w:ascii="UD デジタル 教科書体 NK-R" w:eastAsia="UD デジタル 教科書体 NK-R" w:hint="eastAsia"/>
          <w:noProof/>
          <w:sz w:val="28"/>
          <w:szCs w:val="28"/>
        </w:rPr>
        <w:t>佐伯市</w:t>
      </w:r>
      <w:r w:rsidR="00C9424B">
        <w:rPr>
          <w:rFonts w:ascii="UD デジタル 教科書体 NK-R" w:eastAsia="UD デジタル 教科書体 NK-R" w:hint="eastAsia"/>
          <w:noProof/>
          <w:sz w:val="28"/>
          <w:szCs w:val="28"/>
        </w:rPr>
        <w:t>学力定着状況</w:t>
      </w:r>
      <w:r w:rsidRPr="009719C8">
        <w:rPr>
          <w:rFonts w:ascii="UD デジタル 教科書体 NK-R" w:eastAsia="UD デジタル 教科書体 NK-R" w:hint="eastAsia"/>
          <w:noProof/>
          <w:sz w:val="28"/>
          <w:szCs w:val="28"/>
        </w:rPr>
        <w:t>調査結果について</w:t>
      </w:r>
    </w:p>
    <w:p w:rsidR="009719C8" w:rsidRPr="009719C8" w:rsidRDefault="009719C8" w:rsidP="009719C8">
      <w:pPr>
        <w:spacing w:line="320" w:lineRule="exact"/>
        <w:ind w:firstLineChars="3200" w:firstLine="7680"/>
        <w:rPr>
          <w:rFonts w:ascii="UD デジタル 教科書体 NK-R" w:eastAsia="UD デジタル 教科書体 NK-R"/>
          <w:sz w:val="24"/>
          <w:szCs w:val="24"/>
        </w:rPr>
      </w:pPr>
      <w:r w:rsidRPr="009719C8">
        <w:rPr>
          <w:rFonts w:ascii="UD デジタル 教科書体 NK-R" w:eastAsia="UD デジタル 教科書体 NK-R" w:hint="eastAsia"/>
          <w:sz w:val="24"/>
          <w:szCs w:val="24"/>
        </w:rPr>
        <w:t>佐伯市立佐伯東小学校</w:t>
      </w:r>
    </w:p>
    <w:p w:rsidR="009719C8" w:rsidRDefault="009719C8">
      <w:pPr>
        <w:rPr>
          <w:rFonts w:ascii="UD デジタル 教科書体 NK-R" w:eastAsia="UD デジタル 教科書体 NK-R"/>
        </w:rPr>
      </w:pPr>
    </w:p>
    <w:p w:rsidR="009719C8" w:rsidRDefault="009719C8" w:rsidP="009719C8">
      <w:pPr>
        <w:ind w:firstLineChars="100" w:firstLine="220"/>
        <w:rPr>
          <w:rFonts w:ascii="UD デジタル 教科書体 NK-R" w:eastAsia="UD デジタル 教科書体 NK-R"/>
          <w:sz w:val="22"/>
        </w:rPr>
      </w:pPr>
      <w:r w:rsidRPr="009719C8">
        <w:rPr>
          <w:rFonts w:ascii="UD デジタル 教科書体 NK-R" w:eastAsia="UD デジタル 教科書体 NK-R" w:hint="eastAsia"/>
          <w:sz w:val="22"/>
        </w:rPr>
        <w:t>令和</w:t>
      </w:r>
      <w:r w:rsidR="00292471">
        <w:rPr>
          <w:rFonts w:ascii="UD デジタル 教科書体 NK-R" w:eastAsia="UD デジタル 教科書体 NK-R" w:hint="eastAsia"/>
          <w:sz w:val="22"/>
        </w:rPr>
        <w:t>６</w:t>
      </w:r>
      <w:r w:rsidRPr="009719C8">
        <w:rPr>
          <w:rFonts w:ascii="UD デジタル 教科書体 NK-R" w:eastAsia="UD デジタル 教科書体 NK-R" w:hint="eastAsia"/>
          <w:sz w:val="22"/>
        </w:rPr>
        <w:t>年</w:t>
      </w:r>
      <w:r w:rsidR="00330FAA">
        <w:rPr>
          <w:rFonts w:ascii="UD デジタル 教科書体 NK-R" w:eastAsia="UD デジタル 教科書体 NK-R" w:hint="eastAsia"/>
          <w:sz w:val="22"/>
        </w:rPr>
        <w:t>１２</w:t>
      </w:r>
      <w:r w:rsidRPr="009719C8">
        <w:rPr>
          <w:rFonts w:ascii="UD デジタル 教科書体 NK-R" w:eastAsia="UD デジタル 教科書体 NK-R" w:hint="eastAsia"/>
          <w:sz w:val="22"/>
        </w:rPr>
        <w:t>月に実施されました「</w:t>
      </w:r>
      <w:r w:rsidR="00330FAA">
        <w:rPr>
          <w:rFonts w:ascii="UD デジタル 教科書体 NK-R" w:eastAsia="UD デジタル 教科書体 NK-R" w:hint="eastAsia"/>
          <w:sz w:val="22"/>
        </w:rPr>
        <w:t>佐伯市</w:t>
      </w:r>
      <w:r w:rsidR="0097214E">
        <w:rPr>
          <w:rFonts w:ascii="UD デジタル 教科書体 NK-R" w:eastAsia="UD デジタル 教科書体 NK-R" w:hint="eastAsia"/>
          <w:sz w:val="22"/>
        </w:rPr>
        <w:t>学力定着</w:t>
      </w:r>
      <w:r w:rsidRPr="009719C8">
        <w:rPr>
          <w:rFonts w:ascii="UD デジタル 教科書体 NK-R" w:eastAsia="UD デジタル 教科書体 NK-R" w:hint="eastAsia"/>
          <w:sz w:val="22"/>
        </w:rPr>
        <w:t>状況調査」の結果</w:t>
      </w:r>
      <w:r w:rsidR="00330FAA">
        <w:rPr>
          <w:rFonts w:ascii="UD デジタル 教科書体 NK-R" w:eastAsia="UD デジタル 教科書体 NK-R" w:hint="eastAsia"/>
          <w:sz w:val="22"/>
        </w:rPr>
        <w:t>についてお知らせします</w:t>
      </w:r>
      <w:r w:rsidRPr="009719C8">
        <w:rPr>
          <w:rFonts w:ascii="UD デジタル 教科書体 NK-R" w:eastAsia="UD デジタル 教科書体 NK-R" w:hint="eastAsia"/>
          <w:sz w:val="22"/>
        </w:rPr>
        <w:t>。</w:t>
      </w:r>
    </w:p>
    <w:p w:rsidR="00330FAA" w:rsidRDefault="00330FAA" w:rsidP="00576D97">
      <w:pPr>
        <w:ind w:firstLineChars="100" w:firstLine="220"/>
        <w:rPr>
          <w:rFonts w:ascii="UD デジタル 教科書体 NK-R" w:eastAsia="UD デジタル 教科書体 NK-R"/>
          <w:sz w:val="22"/>
        </w:rPr>
      </w:pPr>
      <w:r>
        <w:rPr>
          <w:rFonts w:ascii="UD デジタル 教科書体 NK-R" w:eastAsia="UD デジタル 教科書体 NK-R" w:hint="eastAsia"/>
          <w:sz w:val="22"/>
        </w:rPr>
        <w:t>４</w:t>
      </w:r>
      <w:r w:rsidR="00576D97">
        <w:rPr>
          <w:rFonts w:ascii="UD デジタル 教科書体 NK-R" w:eastAsia="UD デジタル 教科書体 NK-R" w:hint="eastAsia"/>
          <w:sz w:val="22"/>
        </w:rPr>
        <w:t>年生を対象に実施された本調査において、本校児童の結果は以下の通りとなっています。今回の調査結果により明らかになった各教科における課題について分析し、教職員による授業改善の取組を一層充実させ、児童の学力定着に向けて努力して参ります。</w:t>
      </w:r>
    </w:p>
    <w:p w:rsidR="00576D97" w:rsidRDefault="00576D97" w:rsidP="00576D97">
      <w:pPr>
        <w:ind w:firstLineChars="100" w:firstLine="220"/>
        <w:rPr>
          <w:rFonts w:ascii="UD デジタル 教科書体 NK-R" w:eastAsia="UD デジタル 教科書体 NK-R"/>
          <w:sz w:val="22"/>
        </w:rPr>
      </w:pPr>
      <w:r>
        <w:rPr>
          <w:rFonts w:ascii="UD デジタル 教科書体 NK-R" w:eastAsia="UD デジタル 教科書体 NK-R" w:hint="eastAsia"/>
          <w:sz w:val="22"/>
        </w:rPr>
        <w:t>なお、本調査によって測定されるのは学力の特定の一部分であることを申し添えます。</w:t>
      </w:r>
    </w:p>
    <w:p w:rsidR="00330FAA" w:rsidRDefault="00330FAA" w:rsidP="005C7154">
      <w:pPr>
        <w:rPr>
          <w:rFonts w:ascii="UD デジタル 教科書体 NK-R" w:eastAsia="UD デジタル 教科書体 NK-R"/>
          <w:sz w:val="22"/>
        </w:rPr>
      </w:pPr>
      <w:r>
        <w:rPr>
          <w:rFonts w:ascii="UD デジタル 教科書体 NK-R" w:eastAsia="UD デジタル 教科書体 NK-R" w:hint="eastAsia"/>
          <w:sz w:val="22"/>
        </w:rPr>
        <w:t xml:space="preserve">　※赤文字→目標値を下回ったもの　　※赤背景→全国平均以上、青背景→全国平均未満</w:t>
      </w:r>
    </w:p>
    <w:p w:rsidR="00602E44" w:rsidRDefault="00602E44" w:rsidP="005C7154">
      <w:pPr>
        <w:rPr>
          <w:rFonts w:ascii="UD デジタル 教科書体 NK-R" w:eastAsia="UD デジタル 教科書体 NK-R" w:hint="eastAsia"/>
          <w:sz w:val="22"/>
        </w:rPr>
      </w:pPr>
    </w:p>
    <w:p w:rsidR="00330FAA" w:rsidRPr="00330FAA" w:rsidRDefault="00330FAA" w:rsidP="005C7154">
      <w:pPr>
        <w:rPr>
          <w:rFonts w:ascii="UD デジタル 教科書体 NK-R" w:eastAsia="UD デジタル 教科書体 NK-R" w:hint="eastAsia"/>
          <w:sz w:val="22"/>
        </w:rPr>
      </w:pPr>
      <w:r w:rsidRPr="00576D97">
        <w:rPr>
          <w:rFonts w:ascii="UD デジタル 教科書体 NK-R" w:eastAsia="UD デジタル 教科書体 NK-R"/>
          <w:noProof/>
        </w:rPr>
        <mc:AlternateContent>
          <mc:Choice Requires="wps">
            <w:drawing>
              <wp:anchor distT="45720" distB="45720" distL="114300" distR="114300" simplePos="0" relativeHeight="251660288" behindDoc="0" locked="0" layoutInCell="1" allowOverlap="1">
                <wp:simplePos x="0" y="0"/>
                <wp:positionH relativeFrom="column">
                  <wp:posOffset>3086100</wp:posOffset>
                </wp:positionH>
                <wp:positionV relativeFrom="paragraph">
                  <wp:posOffset>196850</wp:posOffset>
                </wp:positionV>
                <wp:extent cx="3403600" cy="2127250"/>
                <wp:effectExtent l="0" t="0" r="25400" b="2540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3600" cy="2127250"/>
                        </a:xfrm>
                        <a:prstGeom prst="rect">
                          <a:avLst/>
                        </a:prstGeom>
                        <a:solidFill>
                          <a:srgbClr val="FFFFFF"/>
                        </a:solidFill>
                        <a:ln w="9525">
                          <a:solidFill>
                            <a:srgbClr val="000000"/>
                          </a:solidFill>
                          <a:miter lim="800000"/>
                          <a:headEnd/>
                          <a:tailEnd/>
                        </a:ln>
                      </wps:spPr>
                      <wps:txbx>
                        <w:txbxContent>
                          <w:p w:rsidR="00576D97" w:rsidRDefault="00576D97">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B14B63" w:rsidRPr="00B14B63" w:rsidRDefault="00B14B63" w:rsidP="00B14B63">
                            <w:pPr>
                              <w:spacing w:line="280" w:lineRule="exact"/>
                              <w:rPr>
                                <w:rFonts w:ascii="UD デジタル 教科書体 NK-R" w:eastAsia="UD デジタル 教科書体 NK-R" w:hint="eastAsia"/>
                                <w:sz w:val="22"/>
                              </w:rPr>
                            </w:pPr>
                            <w:r w:rsidRPr="00B14B63">
                              <w:rPr>
                                <w:rFonts w:ascii="UD デジタル 教科書体 NK-R" w:eastAsia="UD デジタル 教科書体 NK-R" w:hint="eastAsia"/>
                                <w:sz w:val="22"/>
                              </w:rPr>
                              <w:t>▲</w:t>
                            </w:r>
                            <w:r w:rsidR="00164209">
                              <w:rPr>
                                <w:rFonts w:ascii="UD デジタル 教科書体 NK-R" w:eastAsia="UD デジタル 教科書体 NK-R" w:hint="eastAsia"/>
                                <w:sz w:val="22"/>
                              </w:rPr>
                              <w:t>漢字を読むことや言葉の使い方</w:t>
                            </w:r>
                            <w:r w:rsidR="00F833A1">
                              <w:rPr>
                                <w:rFonts w:ascii="UD デジタル 教科書体 NK-R" w:eastAsia="UD デジタル 教科書体 NK-R" w:hint="eastAsia"/>
                                <w:sz w:val="22"/>
                              </w:rPr>
                              <w:t>等</w:t>
                            </w:r>
                            <w:r w:rsidR="00164209">
                              <w:rPr>
                                <w:rFonts w:ascii="UD デジタル 教科書体 NK-R" w:eastAsia="UD デジタル 教科書体 NK-R" w:hint="eastAsia"/>
                                <w:sz w:val="22"/>
                              </w:rPr>
                              <w:t>、言語に関する基礎的な知識･技能</w:t>
                            </w:r>
                            <w:r w:rsidR="00F833A1">
                              <w:rPr>
                                <w:rFonts w:ascii="UD デジタル 教科書体 NK-R" w:eastAsia="UD デジタル 教科書体 NK-R" w:hint="eastAsia"/>
                                <w:sz w:val="22"/>
                              </w:rPr>
                              <w:t>が</w:t>
                            </w:r>
                            <w:r w:rsidR="00164209">
                              <w:rPr>
                                <w:rFonts w:ascii="UD デジタル 教科書体 NK-R" w:eastAsia="UD デジタル 教科書体 NK-R" w:hint="eastAsia"/>
                                <w:sz w:val="22"/>
                              </w:rPr>
                              <w:t>定着</w:t>
                            </w:r>
                            <w:r w:rsidR="00F833A1">
                              <w:rPr>
                                <w:rFonts w:ascii="UD デジタル 教科書体 NK-R" w:eastAsia="UD デジタル 教科書体 NK-R" w:hint="eastAsia"/>
                                <w:sz w:val="22"/>
                              </w:rPr>
                              <w:t>していない</w:t>
                            </w:r>
                            <w:r w:rsidR="00164209">
                              <w:rPr>
                                <w:rFonts w:ascii="UD デジタル 教科書体 NK-R" w:eastAsia="UD デジタル 教科書体 NK-R" w:hint="eastAsia"/>
                                <w:sz w:val="22"/>
                              </w:rPr>
                              <w:t>。</w:t>
                            </w:r>
                          </w:p>
                          <w:p w:rsidR="00B14B63" w:rsidRPr="00B14B63"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▲「情報」領域</w:t>
                            </w:r>
                            <w:r w:rsidR="00164209">
                              <w:rPr>
                                <w:rFonts w:ascii="UD デジタル 教科書体 NK-R" w:eastAsia="UD デジタル 教科書体 NK-R" w:hint="eastAsia"/>
                                <w:sz w:val="22"/>
                              </w:rPr>
                              <w:t>の</w:t>
                            </w:r>
                            <w:r>
                              <w:rPr>
                                <w:rFonts w:ascii="UD デジタル 教科書体 NK-R" w:eastAsia="UD デジタル 教科書体 NK-R" w:hint="eastAsia"/>
                                <w:sz w:val="22"/>
                              </w:rPr>
                              <w:t>正答率</w:t>
                            </w:r>
                            <w:r w:rsidR="00164209">
                              <w:rPr>
                                <w:rFonts w:ascii="UD デジタル 教科書体 NK-R" w:eastAsia="UD デジタル 教科書体 NK-R" w:hint="eastAsia"/>
                                <w:sz w:val="22"/>
                              </w:rPr>
                              <w:t>が</w:t>
                            </w:r>
                            <w:r>
                              <w:rPr>
                                <w:rFonts w:ascii="UD デジタル 教科書体 NK-R" w:eastAsia="UD デジタル 教科書体 NK-R" w:hint="eastAsia"/>
                                <w:sz w:val="22"/>
                              </w:rPr>
                              <w:t>低</w:t>
                            </w:r>
                            <w:r w:rsidR="00F833A1">
                              <w:rPr>
                                <w:rFonts w:ascii="UD デジタル 教科書体 NK-R" w:eastAsia="UD デジタル 教科書体 NK-R" w:hint="eastAsia"/>
                                <w:sz w:val="22"/>
                              </w:rPr>
                              <w:t>い。</w:t>
                            </w:r>
                            <w:r w:rsidR="00164209">
                              <w:rPr>
                                <w:rFonts w:ascii="UD デジタル 教科書体 NK-R" w:eastAsia="UD デジタル 教科書体 NK-R" w:hint="eastAsia"/>
                                <w:sz w:val="22"/>
                              </w:rPr>
                              <w:t>情報を適切に読み取</w:t>
                            </w:r>
                            <w:r w:rsidR="00F833A1">
                              <w:rPr>
                                <w:rFonts w:ascii="UD デジタル 教科書体 NK-R" w:eastAsia="UD デジタル 教科書体 NK-R" w:hint="eastAsia"/>
                                <w:sz w:val="22"/>
                              </w:rPr>
                              <w:t>り</w:t>
                            </w:r>
                            <w:r w:rsidR="00164209">
                              <w:rPr>
                                <w:rFonts w:ascii="UD デジタル 教科書体 NK-R" w:eastAsia="UD デジタル 教科書体 NK-R" w:hint="eastAsia"/>
                                <w:sz w:val="22"/>
                              </w:rPr>
                              <w:t>、関係を捉える</w:t>
                            </w:r>
                            <w:r w:rsidR="00F833A1">
                              <w:rPr>
                                <w:rFonts w:ascii="UD デジタル 教科書体 NK-R" w:eastAsia="UD デジタル 教科書体 NK-R" w:hint="eastAsia"/>
                                <w:sz w:val="22"/>
                              </w:rPr>
                              <w:t>力が十分に身についていない</w:t>
                            </w:r>
                            <w:r w:rsidRPr="00B14B63">
                              <w:rPr>
                                <w:rFonts w:ascii="UD デジタル 教科書体 NK-R" w:eastAsia="UD デジタル 教科書体 NK-R" w:hint="eastAsia"/>
                                <w:sz w:val="22"/>
                              </w:rPr>
                              <w:t>。</w:t>
                            </w:r>
                          </w:p>
                          <w:p w:rsidR="00172CA1"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○記述問題</w:t>
                            </w:r>
                            <w:r>
                              <w:rPr>
                                <w:rFonts w:ascii="UD デジタル 教科書体 NK-R" w:eastAsia="UD デジタル 教科書体 NK-R" w:hint="eastAsia"/>
                                <w:sz w:val="22"/>
                              </w:rPr>
                              <w:t>に関しては</w:t>
                            </w:r>
                            <w:r w:rsidR="00164209">
                              <w:rPr>
                                <w:rFonts w:ascii="UD デジタル 教科書体 NK-R" w:eastAsia="UD デジタル 教科書体 NK-R" w:hint="eastAsia"/>
                                <w:sz w:val="22"/>
                              </w:rPr>
                              <w:t>全国平均を</w:t>
                            </w:r>
                            <w:r w:rsidRPr="00B14B63">
                              <w:rPr>
                                <w:rFonts w:ascii="UD デジタル 教科書体 NK-R" w:eastAsia="UD デジタル 教科書体 NK-R" w:hint="eastAsia"/>
                                <w:sz w:val="22"/>
                              </w:rPr>
                              <w:t>上回った。</w:t>
                            </w:r>
                            <w:r w:rsidR="00164209">
                              <w:rPr>
                                <w:rFonts w:ascii="UD デジタル 教科書体 NK-R" w:eastAsia="UD デジタル 教科書体 NK-R" w:hint="eastAsia"/>
                                <w:sz w:val="22"/>
                              </w:rPr>
                              <w:t>日頃のノート指導を含めた積み重ねの成果であると考えられる。</w:t>
                            </w:r>
                          </w:p>
                          <w:p w:rsidR="00960EDB" w:rsidRDefault="00960EDB"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172CA1">
                              <w:rPr>
                                <w:rFonts w:ascii="UD デジタル 教科書体 NK-R" w:eastAsia="UD デジタル 教科書体 NK-R" w:hint="eastAsia"/>
                                <w:sz w:val="22"/>
                              </w:rPr>
                              <w:t>今後の取組</w:t>
                            </w:r>
                            <w:r>
                              <w:rPr>
                                <w:rFonts w:ascii="UD デジタル 教科書体 NK-R" w:eastAsia="UD デジタル 教科書体 NK-R" w:hint="eastAsia"/>
                                <w:sz w:val="22"/>
                              </w:rPr>
                              <w:t>】</w:t>
                            </w:r>
                          </w:p>
                          <w:p w:rsidR="00614AE3" w:rsidRDefault="00960EDB"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F3011B">
                              <w:rPr>
                                <w:rFonts w:ascii="UD デジタル 教科書体 NK-R" w:eastAsia="UD デジタル 教科書体 NK-R" w:hint="eastAsia"/>
                                <w:sz w:val="22"/>
                              </w:rPr>
                              <w:t>様々な情報に触れる機会を増や</w:t>
                            </w:r>
                            <w:r w:rsidR="00F833A1">
                              <w:rPr>
                                <w:rFonts w:ascii="UD デジタル 教科書体 NK-R" w:eastAsia="UD デジタル 教科書体 NK-R" w:hint="eastAsia"/>
                                <w:sz w:val="22"/>
                              </w:rPr>
                              <w:t>し</w:t>
                            </w:r>
                            <w:r w:rsidR="00F3011B">
                              <w:rPr>
                                <w:rFonts w:ascii="UD デジタル 教科書体 NK-R" w:eastAsia="UD デジタル 教科書体 NK-R" w:hint="eastAsia"/>
                                <w:sz w:val="22"/>
                              </w:rPr>
                              <w:t>、</w:t>
                            </w:r>
                            <w:r w:rsidR="00B14B63">
                              <w:rPr>
                                <w:rFonts w:ascii="UD デジタル 教科書体 NK-R" w:eastAsia="UD デジタル 教科書体 NK-R" w:hint="eastAsia"/>
                                <w:sz w:val="22"/>
                              </w:rPr>
                              <w:t>情報を整理して要旨をまとめる等の活動を意図的に仕組む必要がある</w:t>
                            </w:r>
                            <w:r w:rsidR="00F3011B">
                              <w:rPr>
                                <w:rFonts w:ascii="UD デジタル 教科書体 NK-R" w:eastAsia="UD デジタル 教科書体 NK-R" w:hint="eastAsia"/>
                                <w:sz w:val="22"/>
                              </w:rPr>
                              <w:t>。</w:t>
                            </w:r>
                          </w:p>
                          <w:p w:rsidR="00B14B63" w:rsidRPr="00B14B63" w:rsidRDefault="00B14B63"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・基礎的事項</w:t>
                            </w:r>
                            <w:r w:rsidR="00F833A1">
                              <w:rPr>
                                <w:rFonts w:ascii="UD デジタル 教科書体 NK-R" w:eastAsia="UD デジタル 教科書体 NK-R" w:hint="eastAsia"/>
                                <w:sz w:val="22"/>
                              </w:rPr>
                              <w:t>に関する指導の</w:t>
                            </w:r>
                            <w:r>
                              <w:rPr>
                                <w:rFonts w:ascii="UD デジタル 教科書体 NK-R" w:eastAsia="UD デジタル 教科書体 NK-R" w:hint="eastAsia"/>
                                <w:sz w:val="22"/>
                              </w:rPr>
                              <w:t>見直しをおこなう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243pt;margin-top:15.5pt;width:268pt;height:167.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">
                <v:textbox>
                  <w:txbxContent>
                    <w:p w:rsidR="00576D97" w:rsidRDefault="00576D97">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B14B63" w:rsidRPr="00B14B63" w:rsidRDefault="00B14B63" w:rsidP="00B14B63">
                      <w:pPr>
                        <w:spacing w:line="280" w:lineRule="exact"/>
                        <w:rPr>
                          <w:rFonts w:ascii="UD デジタル 教科書体 NK-R" w:eastAsia="UD デジタル 教科書体 NK-R" w:hint="eastAsia"/>
                          <w:sz w:val="22"/>
                        </w:rPr>
                      </w:pPr>
                      <w:r w:rsidRPr="00B14B63">
                        <w:rPr>
                          <w:rFonts w:ascii="UD デジタル 教科書体 NK-R" w:eastAsia="UD デジタル 教科書体 NK-R" w:hint="eastAsia"/>
                          <w:sz w:val="22"/>
                        </w:rPr>
                        <w:t>▲</w:t>
                      </w:r>
                      <w:r w:rsidR="00164209">
                        <w:rPr>
                          <w:rFonts w:ascii="UD デジタル 教科書体 NK-R" w:eastAsia="UD デジタル 教科書体 NK-R" w:hint="eastAsia"/>
                          <w:sz w:val="22"/>
                        </w:rPr>
                        <w:t>漢字を読むことや言葉の使い方</w:t>
                      </w:r>
                      <w:r w:rsidR="00F833A1">
                        <w:rPr>
                          <w:rFonts w:ascii="UD デジタル 教科書体 NK-R" w:eastAsia="UD デジタル 教科書体 NK-R" w:hint="eastAsia"/>
                          <w:sz w:val="22"/>
                        </w:rPr>
                        <w:t>等</w:t>
                      </w:r>
                      <w:r w:rsidR="00164209">
                        <w:rPr>
                          <w:rFonts w:ascii="UD デジタル 教科書体 NK-R" w:eastAsia="UD デジタル 教科書体 NK-R" w:hint="eastAsia"/>
                          <w:sz w:val="22"/>
                        </w:rPr>
                        <w:t>、言語に関する基礎的な知識･技能</w:t>
                      </w:r>
                      <w:r w:rsidR="00F833A1">
                        <w:rPr>
                          <w:rFonts w:ascii="UD デジタル 教科書体 NK-R" w:eastAsia="UD デジタル 教科書体 NK-R" w:hint="eastAsia"/>
                          <w:sz w:val="22"/>
                        </w:rPr>
                        <w:t>が</w:t>
                      </w:r>
                      <w:r w:rsidR="00164209">
                        <w:rPr>
                          <w:rFonts w:ascii="UD デジタル 教科書体 NK-R" w:eastAsia="UD デジタル 教科書体 NK-R" w:hint="eastAsia"/>
                          <w:sz w:val="22"/>
                        </w:rPr>
                        <w:t>定着</w:t>
                      </w:r>
                      <w:r w:rsidR="00F833A1">
                        <w:rPr>
                          <w:rFonts w:ascii="UD デジタル 教科書体 NK-R" w:eastAsia="UD デジタル 教科書体 NK-R" w:hint="eastAsia"/>
                          <w:sz w:val="22"/>
                        </w:rPr>
                        <w:t>していない</w:t>
                      </w:r>
                      <w:r w:rsidR="00164209">
                        <w:rPr>
                          <w:rFonts w:ascii="UD デジタル 教科書体 NK-R" w:eastAsia="UD デジタル 教科書体 NK-R" w:hint="eastAsia"/>
                          <w:sz w:val="22"/>
                        </w:rPr>
                        <w:t>。</w:t>
                      </w:r>
                    </w:p>
                    <w:p w:rsidR="00B14B63" w:rsidRPr="00B14B63"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▲「情報」領域</w:t>
                      </w:r>
                      <w:r w:rsidR="00164209">
                        <w:rPr>
                          <w:rFonts w:ascii="UD デジタル 教科書体 NK-R" w:eastAsia="UD デジタル 教科書体 NK-R" w:hint="eastAsia"/>
                          <w:sz w:val="22"/>
                        </w:rPr>
                        <w:t>の</w:t>
                      </w:r>
                      <w:r>
                        <w:rPr>
                          <w:rFonts w:ascii="UD デジタル 教科書体 NK-R" w:eastAsia="UD デジタル 教科書体 NK-R" w:hint="eastAsia"/>
                          <w:sz w:val="22"/>
                        </w:rPr>
                        <w:t>正答率</w:t>
                      </w:r>
                      <w:r w:rsidR="00164209">
                        <w:rPr>
                          <w:rFonts w:ascii="UD デジタル 教科書体 NK-R" w:eastAsia="UD デジタル 教科書体 NK-R" w:hint="eastAsia"/>
                          <w:sz w:val="22"/>
                        </w:rPr>
                        <w:t>が</w:t>
                      </w:r>
                      <w:r>
                        <w:rPr>
                          <w:rFonts w:ascii="UD デジタル 教科書体 NK-R" w:eastAsia="UD デジタル 教科書体 NK-R" w:hint="eastAsia"/>
                          <w:sz w:val="22"/>
                        </w:rPr>
                        <w:t>低</w:t>
                      </w:r>
                      <w:r w:rsidR="00F833A1">
                        <w:rPr>
                          <w:rFonts w:ascii="UD デジタル 教科書体 NK-R" w:eastAsia="UD デジタル 教科書体 NK-R" w:hint="eastAsia"/>
                          <w:sz w:val="22"/>
                        </w:rPr>
                        <w:t>い。</w:t>
                      </w:r>
                      <w:r w:rsidR="00164209">
                        <w:rPr>
                          <w:rFonts w:ascii="UD デジタル 教科書体 NK-R" w:eastAsia="UD デジタル 教科書体 NK-R" w:hint="eastAsia"/>
                          <w:sz w:val="22"/>
                        </w:rPr>
                        <w:t>情報を適切に読み取</w:t>
                      </w:r>
                      <w:r w:rsidR="00F833A1">
                        <w:rPr>
                          <w:rFonts w:ascii="UD デジタル 教科書体 NK-R" w:eastAsia="UD デジタル 教科書体 NK-R" w:hint="eastAsia"/>
                          <w:sz w:val="22"/>
                        </w:rPr>
                        <w:t>り</w:t>
                      </w:r>
                      <w:r w:rsidR="00164209">
                        <w:rPr>
                          <w:rFonts w:ascii="UD デジタル 教科書体 NK-R" w:eastAsia="UD デジタル 教科書体 NK-R" w:hint="eastAsia"/>
                          <w:sz w:val="22"/>
                        </w:rPr>
                        <w:t>、関係を捉える</w:t>
                      </w:r>
                      <w:r w:rsidR="00F833A1">
                        <w:rPr>
                          <w:rFonts w:ascii="UD デジタル 教科書体 NK-R" w:eastAsia="UD デジタル 教科書体 NK-R" w:hint="eastAsia"/>
                          <w:sz w:val="22"/>
                        </w:rPr>
                        <w:t>力が十分に身についていない</w:t>
                      </w:r>
                      <w:r w:rsidRPr="00B14B63">
                        <w:rPr>
                          <w:rFonts w:ascii="UD デジタル 教科書体 NK-R" w:eastAsia="UD デジタル 教科書体 NK-R" w:hint="eastAsia"/>
                          <w:sz w:val="22"/>
                        </w:rPr>
                        <w:t>。</w:t>
                      </w:r>
                    </w:p>
                    <w:p w:rsidR="00172CA1"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○記述問題</w:t>
                      </w:r>
                      <w:r>
                        <w:rPr>
                          <w:rFonts w:ascii="UD デジタル 教科書体 NK-R" w:eastAsia="UD デジタル 教科書体 NK-R" w:hint="eastAsia"/>
                          <w:sz w:val="22"/>
                        </w:rPr>
                        <w:t>に関しては</w:t>
                      </w:r>
                      <w:r w:rsidR="00164209">
                        <w:rPr>
                          <w:rFonts w:ascii="UD デジタル 教科書体 NK-R" w:eastAsia="UD デジタル 教科書体 NK-R" w:hint="eastAsia"/>
                          <w:sz w:val="22"/>
                        </w:rPr>
                        <w:t>全国平均を</w:t>
                      </w:r>
                      <w:r w:rsidRPr="00B14B63">
                        <w:rPr>
                          <w:rFonts w:ascii="UD デジタル 教科書体 NK-R" w:eastAsia="UD デジタル 教科書体 NK-R" w:hint="eastAsia"/>
                          <w:sz w:val="22"/>
                        </w:rPr>
                        <w:t>上回った。</w:t>
                      </w:r>
                      <w:r w:rsidR="00164209">
                        <w:rPr>
                          <w:rFonts w:ascii="UD デジタル 教科書体 NK-R" w:eastAsia="UD デジタル 教科書体 NK-R" w:hint="eastAsia"/>
                          <w:sz w:val="22"/>
                        </w:rPr>
                        <w:t>日頃のノート指導を含めた積み重ねの成果であると考えられる。</w:t>
                      </w:r>
                    </w:p>
                    <w:p w:rsidR="00960EDB" w:rsidRDefault="00960EDB"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172CA1">
                        <w:rPr>
                          <w:rFonts w:ascii="UD デジタル 教科書体 NK-R" w:eastAsia="UD デジタル 教科書体 NK-R" w:hint="eastAsia"/>
                          <w:sz w:val="22"/>
                        </w:rPr>
                        <w:t>今後の取組</w:t>
                      </w:r>
                      <w:r>
                        <w:rPr>
                          <w:rFonts w:ascii="UD デジタル 教科書体 NK-R" w:eastAsia="UD デジタル 教科書体 NK-R" w:hint="eastAsia"/>
                          <w:sz w:val="22"/>
                        </w:rPr>
                        <w:t>】</w:t>
                      </w:r>
                    </w:p>
                    <w:p w:rsidR="00614AE3" w:rsidRDefault="00960EDB"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F3011B">
                        <w:rPr>
                          <w:rFonts w:ascii="UD デジタル 教科書体 NK-R" w:eastAsia="UD デジタル 教科書体 NK-R" w:hint="eastAsia"/>
                          <w:sz w:val="22"/>
                        </w:rPr>
                        <w:t>様々な情報に触れる機会を増や</w:t>
                      </w:r>
                      <w:r w:rsidR="00F833A1">
                        <w:rPr>
                          <w:rFonts w:ascii="UD デジタル 教科書体 NK-R" w:eastAsia="UD デジタル 教科書体 NK-R" w:hint="eastAsia"/>
                          <w:sz w:val="22"/>
                        </w:rPr>
                        <w:t>し</w:t>
                      </w:r>
                      <w:r w:rsidR="00F3011B">
                        <w:rPr>
                          <w:rFonts w:ascii="UD デジタル 教科書体 NK-R" w:eastAsia="UD デジタル 教科書体 NK-R" w:hint="eastAsia"/>
                          <w:sz w:val="22"/>
                        </w:rPr>
                        <w:t>、</w:t>
                      </w:r>
                      <w:r w:rsidR="00B14B63">
                        <w:rPr>
                          <w:rFonts w:ascii="UD デジタル 教科書体 NK-R" w:eastAsia="UD デジタル 教科書体 NK-R" w:hint="eastAsia"/>
                          <w:sz w:val="22"/>
                        </w:rPr>
                        <w:t>情報を整理して要旨をまとめる等の活動を意図的に仕組む必要がある</w:t>
                      </w:r>
                      <w:r w:rsidR="00F3011B">
                        <w:rPr>
                          <w:rFonts w:ascii="UD デジタル 教科書体 NK-R" w:eastAsia="UD デジタル 教科書体 NK-R" w:hint="eastAsia"/>
                          <w:sz w:val="22"/>
                        </w:rPr>
                        <w:t>。</w:t>
                      </w:r>
                    </w:p>
                    <w:p w:rsidR="00B14B63" w:rsidRPr="00B14B63" w:rsidRDefault="00B14B63" w:rsidP="00F271EC">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・基礎的事項</w:t>
                      </w:r>
                      <w:r w:rsidR="00F833A1">
                        <w:rPr>
                          <w:rFonts w:ascii="UD デジタル 教科書体 NK-R" w:eastAsia="UD デジタル 教科書体 NK-R" w:hint="eastAsia"/>
                          <w:sz w:val="22"/>
                        </w:rPr>
                        <w:t>に関する指導の</w:t>
                      </w:r>
                      <w:r>
                        <w:rPr>
                          <w:rFonts w:ascii="UD デジタル 教科書体 NK-R" w:eastAsia="UD デジタル 教科書体 NK-R" w:hint="eastAsia"/>
                          <w:sz w:val="22"/>
                        </w:rPr>
                        <w:t>見直しをおこなう</w:t>
                      </w:r>
                    </w:p>
                  </w:txbxContent>
                </v:textbox>
                <w10:wrap type="square"/>
              </v:shape>
            </w:pict>
          </mc:Fallback>
        </mc:AlternateContent>
      </w:r>
      <w:r>
        <w:rPr>
          <w:rFonts w:ascii="UD デジタル 教科書体 NK-R" w:eastAsia="UD デジタル 教科書体 NK-R"/>
          <w:noProof/>
          <w:sz w:val="22"/>
        </w:rPr>
        <mc:AlternateContent>
          <mc:Choice Requires="wps">
            <w:drawing>
              <wp:anchor distT="0" distB="0" distL="114300" distR="114300" simplePos="0" relativeHeight="251682816" behindDoc="0" locked="0" layoutInCell="1" allowOverlap="1">
                <wp:simplePos x="0" y="0"/>
                <wp:positionH relativeFrom="margin">
                  <wp:align>left</wp:align>
                </wp:positionH>
                <wp:positionV relativeFrom="paragraph">
                  <wp:posOffset>114300</wp:posOffset>
                </wp:positionV>
                <wp:extent cx="3419475" cy="2209800"/>
                <wp:effectExtent l="0" t="0" r="0" b="0"/>
                <wp:wrapNone/>
                <wp:docPr id="1" name="正方形/長方形 1"/>
                <wp:cNvGraphicFramePr/>
                <a:graphic xmlns:a="http://schemas.openxmlformats.org/drawingml/2006/main">
                  <a:graphicData uri="http://schemas.microsoft.com/office/word/2010/wordprocessingShape">
                    <wps:wsp>
                      <wps:cNvSpPr/>
                      <wps:spPr>
                        <a:xfrm>
                          <a:off x="0" y="0"/>
                          <a:ext cx="3419475" cy="22098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a7"/>
                              <w:tblW w:w="0" w:type="auto"/>
                              <w:tblLook w:val="04A0" w:firstRow="1" w:lastRow="0" w:firstColumn="1" w:lastColumn="0" w:noHBand="0" w:noVBand="1"/>
                            </w:tblPr>
                            <w:tblGrid>
                              <w:gridCol w:w="1245"/>
                              <w:gridCol w:w="821"/>
                              <w:gridCol w:w="822"/>
                              <w:gridCol w:w="821"/>
                              <w:gridCol w:w="822"/>
                            </w:tblGrid>
                            <w:tr w:rsidR="00744FAF" w:rsidTr="00F833A1">
                              <w:tc>
                                <w:tcPr>
                                  <w:tcW w:w="1245" w:type="dxa"/>
                                </w:tcPr>
                                <w:p w:rsidR="00744FAF" w:rsidRPr="00744FAF" w:rsidRDefault="00744FAF"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国語</w:t>
                                  </w:r>
                                </w:p>
                              </w:tc>
                              <w:tc>
                                <w:tcPr>
                                  <w:tcW w:w="821" w:type="dxa"/>
                                </w:tcPr>
                                <w:p w:rsidR="00744FAF" w:rsidRPr="00366667" w:rsidRDefault="00744FAF"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22" w:type="dxa"/>
                                </w:tcPr>
                                <w:p w:rsidR="00744FAF" w:rsidRPr="00744FAF" w:rsidRDefault="00744FAF"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21" w:type="dxa"/>
                                </w:tcPr>
                                <w:p w:rsidR="00744FAF"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22" w:type="dxa"/>
                                </w:tcPr>
                                <w:p w:rsidR="00744FAF" w:rsidRPr="00744FAF" w:rsidRDefault="00744FAF"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744FAF" w:rsidTr="00F833A1">
                              <w:trPr>
                                <w:trHeight w:val="598"/>
                              </w:trPr>
                              <w:tc>
                                <w:tcPr>
                                  <w:tcW w:w="1245" w:type="dxa"/>
                                  <w:vAlign w:val="center"/>
                                </w:tcPr>
                                <w:p w:rsidR="00744FAF" w:rsidRPr="00744FAF" w:rsidRDefault="00744FAF"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21" w:type="dxa"/>
                                  <w:shd w:val="clear" w:color="auto" w:fill="FFE1FF"/>
                                  <w:vAlign w:val="center"/>
                                </w:tcPr>
                                <w:p w:rsidR="00141154" w:rsidRPr="00B15396" w:rsidRDefault="00141154" w:rsidP="00141154">
                                  <w:pPr>
                                    <w:jc w:val="center"/>
                                    <w:rPr>
                                      <w:rFonts w:ascii="BIZ UDPゴシック" w:eastAsia="BIZ UDPゴシック" w:hAnsi="BIZ UDPゴシック" w:hint="eastAsia"/>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4.7</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7.0</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9.9</w:t>
                                  </w:r>
                                </w:p>
                              </w:tc>
                            </w:tr>
                            <w:tr w:rsidR="00821350" w:rsidTr="00F833A1">
                              <w:trPr>
                                <w:trHeight w:val="598"/>
                              </w:trPr>
                              <w:tc>
                                <w:tcPr>
                                  <w:tcW w:w="1245" w:type="dxa"/>
                                  <w:vAlign w:val="center"/>
                                </w:tcPr>
                                <w:p w:rsidR="00744FAF" w:rsidRPr="00744FAF" w:rsidRDefault="00141154"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21" w:type="dxa"/>
                                  <w:shd w:val="clear" w:color="auto" w:fill="FFE1FF"/>
                                  <w:vAlign w:val="center"/>
                                </w:tcPr>
                                <w:p w:rsidR="00744FAF" w:rsidRPr="00B15396" w:rsidRDefault="00702D65"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8.3</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9.4</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9.7</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2.8</w:t>
                                  </w:r>
                                </w:p>
                              </w:tc>
                            </w:tr>
                            <w:tr w:rsidR="00821350" w:rsidTr="00F833A1">
                              <w:trPr>
                                <w:trHeight w:val="598"/>
                              </w:trPr>
                              <w:tc>
                                <w:tcPr>
                                  <w:tcW w:w="1245" w:type="dxa"/>
                                  <w:vAlign w:val="center"/>
                                </w:tcPr>
                                <w:p w:rsidR="00821350" w:rsidRPr="00744FAF" w:rsidRDefault="00821350" w:rsidP="00821350">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21" w:type="dxa"/>
                                  <w:shd w:val="clear" w:color="auto" w:fill="FFE1FF"/>
                                  <w:vAlign w:val="center"/>
                                </w:tcPr>
                                <w:p w:rsidR="00744FAF" w:rsidRPr="00B15396" w:rsidRDefault="00702D65"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5</w:t>
                                  </w:r>
                                  <w:r w:rsidRPr="00B15396">
                                    <w:rPr>
                                      <w:rFonts w:ascii="BIZ UDPゴシック" w:eastAsia="BIZ UDPゴシック" w:hAnsi="BIZ UDPゴシック"/>
                                      <w:b/>
                                      <w:color w:val="FF0000"/>
                                    </w:rPr>
                                    <w:t>8.2</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1.8</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4.4</w:t>
                                  </w:r>
                                </w:p>
                              </w:tc>
                            </w:tr>
                            <w:tr w:rsidR="00744FAF" w:rsidTr="00F833A1">
                              <w:trPr>
                                <w:trHeight w:val="598"/>
                              </w:trPr>
                              <w:tc>
                                <w:tcPr>
                                  <w:tcW w:w="1245" w:type="dxa"/>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w:t>
                                  </w:r>
                                </w:p>
                              </w:tc>
                              <w:tc>
                                <w:tcPr>
                                  <w:tcW w:w="821" w:type="dxa"/>
                                  <w:shd w:val="clear" w:color="auto" w:fill="DEEAF6" w:themeFill="accent5" w:themeFillTint="33"/>
                                  <w:vAlign w:val="center"/>
                                </w:tcPr>
                                <w:p w:rsidR="00744FAF"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6</w:t>
                                  </w:r>
                                  <w:r>
                                    <w:rPr>
                                      <w:rFonts w:ascii="BIZ UDPゴシック" w:eastAsia="BIZ UDPゴシック" w:hAnsi="BIZ UDPゴシック"/>
                                      <w:b/>
                                      <w:color w:val="000000" w:themeColor="text1"/>
                                    </w:rPr>
                                    <w:t>7.5</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4.3</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3.0</w:t>
                                  </w:r>
                                </w:p>
                              </w:tc>
                            </w:tr>
                          </w:tbl>
                          <w:p w:rsidR="00744FAF" w:rsidRDefault="00744FAF" w:rsidP="00744FA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1" o:spid="_x0000_s1027" style="position:absolute;left:0;text-align:left;margin-left:0;margin-top:9pt;width:269.25pt;height:174pt;z-index:25168281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" filled="f" stroked="f" strokeweight="1pt">
                <v:textbox>
                  <w:txbxContent>
                    <w:tbl>
                      <w:tblPr>
                        <w:tblStyle w:val="a7"/>
                        <w:tblW w:w="0" w:type="auto"/>
                        <w:tblLook w:val="04A0" w:firstRow="1" w:lastRow="0" w:firstColumn="1" w:lastColumn="0" w:noHBand="0" w:noVBand="1"/>
                      </w:tblPr>
                      <w:tblGrid>
                        <w:gridCol w:w="1245"/>
                        <w:gridCol w:w="821"/>
                        <w:gridCol w:w="822"/>
                        <w:gridCol w:w="821"/>
                        <w:gridCol w:w="822"/>
                      </w:tblGrid>
                      <w:tr w:rsidR="00744FAF" w:rsidTr="00F833A1">
                        <w:tc>
                          <w:tcPr>
                            <w:tcW w:w="1245" w:type="dxa"/>
                          </w:tcPr>
                          <w:p w:rsidR="00744FAF" w:rsidRPr="00744FAF" w:rsidRDefault="00744FAF"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国語</w:t>
                            </w:r>
                          </w:p>
                        </w:tc>
                        <w:tc>
                          <w:tcPr>
                            <w:tcW w:w="821" w:type="dxa"/>
                          </w:tcPr>
                          <w:p w:rsidR="00744FAF" w:rsidRPr="00366667" w:rsidRDefault="00744FAF"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22" w:type="dxa"/>
                          </w:tcPr>
                          <w:p w:rsidR="00744FAF" w:rsidRPr="00744FAF" w:rsidRDefault="00744FAF"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21" w:type="dxa"/>
                          </w:tcPr>
                          <w:p w:rsidR="00744FAF"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22" w:type="dxa"/>
                          </w:tcPr>
                          <w:p w:rsidR="00744FAF" w:rsidRPr="00744FAF" w:rsidRDefault="00744FAF"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744FAF" w:rsidTr="00F833A1">
                        <w:trPr>
                          <w:trHeight w:val="598"/>
                        </w:trPr>
                        <w:tc>
                          <w:tcPr>
                            <w:tcW w:w="1245" w:type="dxa"/>
                            <w:vAlign w:val="center"/>
                          </w:tcPr>
                          <w:p w:rsidR="00744FAF" w:rsidRPr="00744FAF" w:rsidRDefault="00744FAF"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21" w:type="dxa"/>
                            <w:shd w:val="clear" w:color="auto" w:fill="FFE1FF"/>
                            <w:vAlign w:val="center"/>
                          </w:tcPr>
                          <w:p w:rsidR="00141154" w:rsidRPr="00B15396" w:rsidRDefault="00141154" w:rsidP="00141154">
                            <w:pPr>
                              <w:jc w:val="center"/>
                              <w:rPr>
                                <w:rFonts w:ascii="BIZ UDPゴシック" w:eastAsia="BIZ UDPゴシック" w:hAnsi="BIZ UDPゴシック" w:hint="eastAsia"/>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4.7</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7.0</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9.9</w:t>
                            </w:r>
                          </w:p>
                        </w:tc>
                      </w:tr>
                      <w:tr w:rsidR="00821350" w:rsidTr="00F833A1">
                        <w:trPr>
                          <w:trHeight w:val="598"/>
                        </w:trPr>
                        <w:tc>
                          <w:tcPr>
                            <w:tcW w:w="1245" w:type="dxa"/>
                            <w:vAlign w:val="center"/>
                          </w:tcPr>
                          <w:p w:rsidR="00744FAF" w:rsidRPr="00744FAF" w:rsidRDefault="00141154"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21" w:type="dxa"/>
                            <w:shd w:val="clear" w:color="auto" w:fill="FFE1FF"/>
                            <w:vAlign w:val="center"/>
                          </w:tcPr>
                          <w:p w:rsidR="00744FAF" w:rsidRPr="00B15396" w:rsidRDefault="00702D65"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8.3</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9.4</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9.7</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2.8</w:t>
                            </w:r>
                          </w:p>
                        </w:tc>
                      </w:tr>
                      <w:tr w:rsidR="00821350" w:rsidTr="00F833A1">
                        <w:trPr>
                          <w:trHeight w:val="598"/>
                        </w:trPr>
                        <w:tc>
                          <w:tcPr>
                            <w:tcW w:w="1245" w:type="dxa"/>
                            <w:vAlign w:val="center"/>
                          </w:tcPr>
                          <w:p w:rsidR="00821350" w:rsidRPr="00744FAF" w:rsidRDefault="00821350" w:rsidP="00821350">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21" w:type="dxa"/>
                            <w:shd w:val="clear" w:color="auto" w:fill="FFE1FF"/>
                            <w:vAlign w:val="center"/>
                          </w:tcPr>
                          <w:p w:rsidR="00744FAF" w:rsidRPr="00B15396" w:rsidRDefault="00702D65"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5</w:t>
                            </w:r>
                            <w:r w:rsidRPr="00B15396">
                              <w:rPr>
                                <w:rFonts w:ascii="BIZ UDPゴシック" w:eastAsia="BIZ UDPゴシック" w:hAnsi="BIZ UDPゴシック"/>
                                <w:b/>
                                <w:color w:val="FF0000"/>
                              </w:rPr>
                              <w:t>8.2</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1.8</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4.4</w:t>
                            </w:r>
                          </w:p>
                        </w:tc>
                      </w:tr>
                      <w:tr w:rsidR="00744FAF" w:rsidTr="00F833A1">
                        <w:trPr>
                          <w:trHeight w:val="598"/>
                        </w:trPr>
                        <w:tc>
                          <w:tcPr>
                            <w:tcW w:w="1245" w:type="dxa"/>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w:t>
                            </w:r>
                          </w:p>
                        </w:tc>
                        <w:tc>
                          <w:tcPr>
                            <w:tcW w:w="821" w:type="dxa"/>
                            <w:shd w:val="clear" w:color="auto" w:fill="DEEAF6" w:themeFill="accent5" w:themeFillTint="33"/>
                            <w:vAlign w:val="center"/>
                          </w:tcPr>
                          <w:p w:rsidR="00744FAF"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6</w:t>
                            </w:r>
                            <w:r>
                              <w:rPr>
                                <w:rFonts w:ascii="BIZ UDPゴシック" w:eastAsia="BIZ UDPゴシック" w:hAnsi="BIZ UDPゴシック"/>
                                <w:b/>
                                <w:color w:val="000000" w:themeColor="text1"/>
                              </w:rPr>
                              <w:t>7.5</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1.7</w:t>
                            </w:r>
                          </w:p>
                        </w:tc>
                        <w:tc>
                          <w:tcPr>
                            <w:tcW w:w="821"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4.3</w:t>
                            </w:r>
                          </w:p>
                        </w:tc>
                        <w:tc>
                          <w:tcPr>
                            <w:tcW w:w="822" w:type="dxa"/>
                            <w:shd w:val="clear" w:color="auto" w:fill="auto"/>
                            <w:vAlign w:val="center"/>
                          </w:tcPr>
                          <w:p w:rsidR="00744FAF" w:rsidRPr="00744FAF" w:rsidRDefault="00702D65"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3.0</w:t>
                            </w:r>
                          </w:p>
                        </w:tc>
                      </w:tr>
                    </w:tbl>
                    <w:p w:rsidR="00744FAF" w:rsidRDefault="00744FAF" w:rsidP="00744FAF">
                      <w:pPr>
                        <w:jc w:val="center"/>
                      </w:pPr>
                    </w:p>
                  </w:txbxContent>
                </v:textbox>
                <w10:wrap anchorx="margin"/>
              </v:rect>
            </w:pict>
          </mc:Fallback>
        </mc:AlternateContent>
      </w:r>
    </w:p>
    <w:p w:rsidR="009719C8" w:rsidRPr="009719C8" w:rsidRDefault="009719C8">
      <w:pPr>
        <w:rPr>
          <w:rFonts w:ascii="UD デジタル 教科書体 NK-R" w:eastAsia="UD デジタル 教科書体 NK-R"/>
          <w:sz w:val="22"/>
        </w:rPr>
      </w:pPr>
    </w:p>
    <w:p w:rsidR="009719C8" w:rsidRPr="009719C8" w:rsidRDefault="009719C8">
      <w:pPr>
        <w:rPr>
          <w:rFonts w:ascii="UD デジタル 教科書体 NK-R" w:eastAsia="UD デジタル 教科書体 NK-R"/>
        </w:rPr>
      </w:pPr>
    </w:p>
    <w:p w:rsidR="009719C8" w:rsidRPr="009719C8" w:rsidRDefault="009719C8">
      <w:pPr>
        <w:rPr>
          <w:rFonts w:ascii="UD デジタル 教科書体 NK-R" w:eastAsia="UD デジタル 教科書体 NK-R"/>
        </w:rPr>
      </w:pPr>
    </w:p>
    <w:p w:rsidR="009719C8" w:rsidRDefault="009719C8">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B63750" w:rsidRDefault="00B63750">
      <w:pPr>
        <w:rPr>
          <w:rFonts w:ascii="UD デジタル 教科書体 NK-R" w:eastAsia="UD デジタル 教科書体 NK-R"/>
        </w:rPr>
      </w:pPr>
      <w:r>
        <w:rPr>
          <w:rFonts w:ascii="UD デジタル 教科書体 NK-R" w:eastAsia="UD デジタル 教科書体 NK-R"/>
          <w:noProof/>
          <w:sz w:val="22"/>
        </w:rPr>
        <mc:AlternateContent>
          <mc:Choice Requires="wps">
            <w:drawing>
              <wp:anchor distT="0" distB="0" distL="114300" distR="114300" simplePos="0" relativeHeight="251684864" behindDoc="0" locked="0" layoutInCell="1" allowOverlap="1" wp14:anchorId="4ACBDF60" wp14:editId="0A454FAD">
                <wp:simplePos x="0" y="0"/>
                <wp:positionH relativeFrom="margin">
                  <wp:align>left</wp:align>
                </wp:positionH>
                <wp:positionV relativeFrom="paragraph">
                  <wp:posOffset>56515</wp:posOffset>
                </wp:positionV>
                <wp:extent cx="3419475" cy="2447925"/>
                <wp:effectExtent l="0" t="0" r="0" b="0"/>
                <wp:wrapNone/>
                <wp:docPr id="2" name="正方形/長方形 2"/>
                <wp:cNvGraphicFramePr/>
                <a:graphic xmlns:a="http://schemas.openxmlformats.org/drawingml/2006/main">
                  <a:graphicData uri="http://schemas.microsoft.com/office/word/2010/wordprocessingShape">
                    <wps:wsp>
                      <wps:cNvSpPr/>
                      <wps:spPr>
                        <a:xfrm>
                          <a:off x="0" y="0"/>
                          <a:ext cx="3419475" cy="2447925"/>
                        </a:xfrm>
                        <a:prstGeom prst="rect">
                          <a:avLst/>
                        </a:prstGeom>
                        <a:noFill/>
                        <a:ln w="12700" cap="flat" cmpd="sng" algn="ctr">
                          <a:noFill/>
                          <a:prstDash val="solid"/>
                          <a:miter lim="800000"/>
                        </a:ln>
                        <a:effectLst/>
                      </wps:spPr>
                      <wps:txbx>
                        <w:txbxContent>
                          <w:tbl>
                            <w:tblPr>
                              <w:tblStyle w:val="a7"/>
                              <w:tblW w:w="0" w:type="auto"/>
                              <w:tblLook w:val="04A0" w:firstRow="1" w:lastRow="0" w:firstColumn="1" w:lastColumn="0" w:noHBand="0" w:noVBand="1"/>
                            </w:tblPr>
                            <w:tblGrid>
                              <w:gridCol w:w="1245"/>
                              <w:gridCol w:w="821"/>
                              <w:gridCol w:w="822"/>
                              <w:gridCol w:w="821"/>
                              <w:gridCol w:w="822"/>
                            </w:tblGrid>
                            <w:tr w:rsidR="006B45EB" w:rsidTr="00F833A1">
                              <w:tc>
                                <w:tcPr>
                                  <w:tcW w:w="1245" w:type="dxa"/>
                                </w:tcPr>
                                <w:p w:rsidR="006B45EB" w:rsidRPr="00744FAF" w:rsidRDefault="006B45EB"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算数</w:t>
                                  </w:r>
                                </w:p>
                              </w:tc>
                              <w:tc>
                                <w:tcPr>
                                  <w:tcW w:w="821" w:type="dxa"/>
                                </w:tcPr>
                                <w:p w:rsidR="006B45EB" w:rsidRPr="00366667" w:rsidRDefault="006B45EB"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22" w:type="dxa"/>
                                </w:tcPr>
                                <w:p w:rsidR="006B45EB" w:rsidRPr="00744FAF" w:rsidRDefault="006B45EB"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21" w:type="dxa"/>
                                </w:tcPr>
                                <w:p w:rsidR="006B45EB"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22" w:type="dxa"/>
                                </w:tcPr>
                                <w:p w:rsidR="006B45EB" w:rsidRPr="00744FAF" w:rsidRDefault="006B45EB"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6B45EB" w:rsidTr="00F833A1">
                              <w:trPr>
                                <w:trHeight w:val="598"/>
                              </w:trPr>
                              <w:tc>
                                <w:tcPr>
                                  <w:tcW w:w="124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21" w:type="dxa"/>
                                  <w:shd w:val="clear" w:color="auto" w:fill="DEEAF6" w:themeFill="accent5" w:themeFillTint="33"/>
                                  <w:vAlign w:val="center"/>
                                </w:tcPr>
                                <w:p w:rsidR="006B45EB"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7</w:t>
                                  </w:r>
                                  <w:r>
                                    <w:rPr>
                                      <w:rFonts w:ascii="BIZ UDPゴシック" w:eastAsia="BIZ UDPゴシック" w:hAnsi="BIZ UDPゴシック"/>
                                      <w:b/>
                                      <w:color w:val="000000" w:themeColor="text1"/>
                                    </w:rPr>
                                    <w:t>5.2</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6.5</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0.3</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7.9</w:t>
                                  </w:r>
                                </w:p>
                              </w:tc>
                            </w:tr>
                            <w:tr w:rsidR="006B45EB" w:rsidTr="00F833A1">
                              <w:trPr>
                                <w:trHeight w:val="598"/>
                              </w:trPr>
                              <w:tc>
                                <w:tcPr>
                                  <w:tcW w:w="1245" w:type="dxa"/>
                                  <w:vAlign w:val="center"/>
                                </w:tcPr>
                                <w:p w:rsidR="006B45EB" w:rsidRPr="00744FAF" w:rsidRDefault="00A32808"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21" w:type="dxa"/>
                                  <w:shd w:val="clear" w:color="auto" w:fill="DEEAF6" w:themeFill="accent5" w:themeFillTint="33"/>
                                  <w:vAlign w:val="center"/>
                                </w:tcPr>
                                <w:p w:rsidR="006B45EB"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7</w:t>
                                  </w:r>
                                  <w:r>
                                    <w:rPr>
                                      <w:rFonts w:ascii="BIZ UDPゴシック" w:eastAsia="BIZ UDPゴシック" w:hAnsi="BIZ UDPゴシック"/>
                                      <w:b/>
                                      <w:color w:val="000000" w:themeColor="text1"/>
                                    </w:rPr>
                                    <w:t>8.2</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0.2</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3.0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0.9</w:t>
                                  </w:r>
                                </w:p>
                              </w:tc>
                            </w:tr>
                            <w:tr w:rsidR="006B45EB" w:rsidTr="00F833A1">
                              <w:trPr>
                                <w:trHeight w:val="598"/>
                              </w:trPr>
                              <w:tc>
                                <w:tcPr>
                                  <w:tcW w:w="124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21" w:type="dxa"/>
                                  <w:shd w:val="clear" w:color="auto" w:fill="DEEAF6" w:themeFill="accent5" w:themeFillTint="33"/>
                                  <w:vAlign w:val="center"/>
                                </w:tcPr>
                                <w:p w:rsidR="006B45EB" w:rsidRPr="00366667" w:rsidRDefault="00183219"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6</w:t>
                                  </w:r>
                                  <w:r>
                                    <w:rPr>
                                      <w:rFonts w:ascii="BIZ UDPゴシック" w:eastAsia="BIZ UDPゴシック" w:hAnsi="BIZ UDPゴシック"/>
                                      <w:b/>
                                      <w:color w:val="000000" w:themeColor="text1"/>
                                    </w:rPr>
                                    <w:t>8.3</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5</w:t>
                                  </w:r>
                                  <w:r>
                                    <w:rPr>
                                      <w:rFonts w:ascii="BIZ UDPゴシック" w:eastAsia="BIZ UDPゴシック" w:hAnsi="BIZ UDPゴシック"/>
                                      <w:color w:val="000000" w:themeColor="text1"/>
                                    </w:rPr>
                                    <w:t>7.8</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0.9</w:t>
                                  </w:r>
                                </w:p>
                              </w:tc>
                            </w:tr>
                            <w:tr w:rsidR="006B45EB" w:rsidTr="00F833A1">
                              <w:trPr>
                                <w:trHeight w:val="598"/>
                              </w:trPr>
                              <w:tc>
                                <w:tcPr>
                                  <w:tcW w:w="1245" w:type="dxa"/>
                                  <w:vAlign w:val="center"/>
                                </w:tcPr>
                                <w:p w:rsidR="006B45EB" w:rsidRPr="00744FAF" w:rsidRDefault="00821350"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記述式</w:t>
                                  </w:r>
                                </w:p>
                              </w:tc>
                              <w:tc>
                                <w:tcPr>
                                  <w:tcW w:w="821" w:type="dxa"/>
                                  <w:shd w:val="clear" w:color="auto" w:fill="DEEAF6" w:themeFill="accent5" w:themeFillTint="33"/>
                                  <w:vAlign w:val="center"/>
                                </w:tcPr>
                                <w:p w:rsidR="006B45EB" w:rsidRPr="00366667" w:rsidRDefault="00183219"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3</w:t>
                                  </w:r>
                                  <w:r>
                                    <w:rPr>
                                      <w:rFonts w:ascii="BIZ UDPゴシック" w:eastAsia="BIZ UDPゴシック" w:hAnsi="BIZ UDPゴシック"/>
                                      <w:b/>
                                      <w:color w:val="000000" w:themeColor="text1"/>
                                    </w:rPr>
                                    <w:t>8.0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2.5</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4.5</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sidRPr="00330FAA">
                                    <w:rPr>
                                      <w:rFonts w:ascii="BIZ UDPゴシック" w:eastAsia="BIZ UDPゴシック" w:hAnsi="BIZ UDPゴシック" w:hint="eastAsia"/>
                                      <w:color w:val="000000" w:themeColor="text1"/>
                                    </w:rPr>
                                    <w:t>3</w:t>
                                  </w:r>
                                  <w:r w:rsidRPr="00330FAA">
                                    <w:rPr>
                                      <w:rFonts w:ascii="BIZ UDPゴシック" w:eastAsia="BIZ UDPゴシック" w:hAnsi="BIZ UDPゴシック"/>
                                      <w:color w:val="000000" w:themeColor="text1"/>
                                    </w:rPr>
                                    <w:t>2.3</w:t>
                                  </w:r>
                                </w:p>
                              </w:tc>
                            </w:tr>
                          </w:tbl>
                          <w:p w:rsidR="006B45EB" w:rsidRDefault="006B45EB" w:rsidP="006B45E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ACBDF60" id="正方形/長方形 2" o:spid="_x0000_s1028" style="position:absolute;left:0;text-align:left;margin-left:0;margin-top:4.45pt;width:269.25pt;height:192.75pt;z-index:251684864;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" filled="f" stroked="f" strokeweight="1pt">
                <v:textbox>
                  <w:txbxContent>
                    <w:tbl>
                      <w:tblPr>
                        <w:tblStyle w:val="a7"/>
                        <w:tblW w:w="0" w:type="auto"/>
                        <w:tblLook w:val="04A0" w:firstRow="1" w:lastRow="0" w:firstColumn="1" w:lastColumn="0" w:noHBand="0" w:noVBand="1"/>
                      </w:tblPr>
                      <w:tblGrid>
                        <w:gridCol w:w="1245"/>
                        <w:gridCol w:w="821"/>
                        <w:gridCol w:w="822"/>
                        <w:gridCol w:w="821"/>
                        <w:gridCol w:w="822"/>
                      </w:tblGrid>
                      <w:tr w:rsidR="006B45EB" w:rsidTr="00F833A1">
                        <w:tc>
                          <w:tcPr>
                            <w:tcW w:w="1245" w:type="dxa"/>
                          </w:tcPr>
                          <w:p w:rsidR="006B45EB" w:rsidRPr="00744FAF" w:rsidRDefault="006B45EB"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算数</w:t>
                            </w:r>
                          </w:p>
                        </w:tc>
                        <w:tc>
                          <w:tcPr>
                            <w:tcW w:w="821" w:type="dxa"/>
                          </w:tcPr>
                          <w:p w:rsidR="006B45EB" w:rsidRPr="00366667" w:rsidRDefault="006B45EB"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22" w:type="dxa"/>
                          </w:tcPr>
                          <w:p w:rsidR="006B45EB" w:rsidRPr="00744FAF" w:rsidRDefault="006B45EB"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21" w:type="dxa"/>
                          </w:tcPr>
                          <w:p w:rsidR="006B45EB"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22" w:type="dxa"/>
                          </w:tcPr>
                          <w:p w:rsidR="006B45EB" w:rsidRPr="00744FAF" w:rsidRDefault="006B45EB"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6B45EB" w:rsidTr="00F833A1">
                        <w:trPr>
                          <w:trHeight w:val="598"/>
                        </w:trPr>
                        <w:tc>
                          <w:tcPr>
                            <w:tcW w:w="124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21" w:type="dxa"/>
                            <w:shd w:val="clear" w:color="auto" w:fill="DEEAF6" w:themeFill="accent5" w:themeFillTint="33"/>
                            <w:vAlign w:val="center"/>
                          </w:tcPr>
                          <w:p w:rsidR="006B45EB"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7</w:t>
                            </w:r>
                            <w:r>
                              <w:rPr>
                                <w:rFonts w:ascii="BIZ UDPゴシック" w:eastAsia="BIZ UDPゴシック" w:hAnsi="BIZ UDPゴシック"/>
                                <w:b/>
                                <w:color w:val="000000" w:themeColor="text1"/>
                              </w:rPr>
                              <w:t>5.2</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6.5</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0.3</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7.9</w:t>
                            </w:r>
                          </w:p>
                        </w:tc>
                      </w:tr>
                      <w:tr w:rsidR="006B45EB" w:rsidTr="00F833A1">
                        <w:trPr>
                          <w:trHeight w:val="598"/>
                        </w:trPr>
                        <w:tc>
                          <w:tcPr>
                            <w:tcW w:w="1245" w:type="dxa"/>
                            <w:vAlign w:val="center"/>
                          </w:tcPr>
                          <w:p w:rsidR="006B45EB" w:rsidRPr="00744FAF" w:rsidRDefault="00A32808"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21" w:type="dxa"/>
                            <w:shd w:val="clear" w:color="auto" w:fill="DEEAF6" w:themeFill="accent5" w:themeFillTint="33"/>
                            <w:vAlign w:val="center"/>
                          </w:tcPr>
                          <w:p w:rsidR="006B45EB" w:rsidRPr="00366667" w:rsidRDefault="00702D65"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7</w:t>
                            </w:r>
                            <w:r>
                              <w:rPr>
                                <w:rFonts w:ascii="BIZ UDPゴシック" w:eastAsia="BIZ UDPゴシック" w:hAnsi="BIZ UDPゴシック"/>
                                <w:b/>
                                <w:color w:val="000000" w:themeColor="text1"/>
                              </w:rPr>
                              <w:t>8.2</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0.2</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3.0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7</w:t>
                            </w:r>
                            <w:r>
                              <w:rPr>
                                <w:rFonts w:ascii="BIZ UDPゴシック" w:eastAsia="BIZ UDPゴシック" w:hAnsi="BIZ UDPゴシック"/>
                                <w:color w:val="000000" w:themeColor="text1"/>
                              </w:rPr>
                              <w:t>0.9</w:t>
                            </w:r>
                          </w:p>
                        </w:tc>
                      </w:tr>
                      <w:tr w:rsidR="006B45EB" w:rsidTr="00F833A1">
                        <w:trPr>
                          <w:trHeight w:val="598"/>
                        </w:trPr>
                        <w:tc>
                          <w:tcPr>
                            <w:tcW w:w="124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21" w:type="dxa"/>
                            <w:shd w:val="clear" w:color="auto" w:fill="DEEAF6" w:themeFill="accent5" w:themeFillTint="33"/>
                            <w:vAlign w:val="center"/>
                          </w:tcPr>
                          <w:p w:rsidR="006B45EB" w:rsidRPr="00366667" w:rsidRDefault="00183219"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6</w:t>
                            </w:r>
                            <w:r>
                              <w:rPr>
                                <w:rFonts w:ascii="BIZ UDPゴシック" w:eastAsia="BIZ UDPゴシック" w:hAnsi="BIZ UDPゴシック"/>
                                <w:b/>
                                <w:color w:val="000000" w:themeColor="text1"/>
                              </w:rPr>
                              <w:t>8.3</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5</w:t>
                            </w:r>
                            <w:r>
                              <w:rPr>
                                <w:rFonts w:ascii="BIZ UDPゴシック" w:eastAsia="BIZ UDPゴシック" w:hAnsi="BIZ UDPゴシック"/>
                                <w:color w:val="000000" w:themeColor="text1"/>
                              </w:rPr>
                              <w:t>7.8</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0.9</w:t>
                            </w:r>
                          </w:p>
                        </w:tc>
                      </w:tr>
                      <w:tr w:rsidR="006B45EB" w:rsidTr="00F833A1">
                        <w:trPr>
                          <w:trHeight w:val="598"/>
                        </w:trPr>
                        <w:tc>
                          <w:tcPr>
                            <w:tcW w:w="1245" w:type="dxa"/>
                            <w:vAlign w:val="center"/>
                          </w:tcPr>
                          <w:p w:rsidR="006B45EB" w:rsidRPr="00744FAF" w:rsidRDefault="00821350"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記述式</w:t>
                            </w:r>
                          </w:p>
                        </w:tc>
                        <w:tc>
                          <w:tcPr>
                            <w:tcW w:w="821" w:type="dxa"/>
                            <w:shd w:val="clear" w:color="auto" w:fill="DEEAF6" w:themeFill="accent5" w:themeFillTint="33"/>
                            <w:vAlign w:val="center"/>
                          </w:tcPr>
                          <w:p w:rsidR="006B45EB" w:rsidRPr="00366667" w:rsidRDefault="00183219" w:rsidP="00366667">
                            <w:pPr>
                              <w:jc w:val="center"/>
                              <w:rPr>
                                <w:rFonts w:ascii="BIZ UDPゴシック" w:eastAsia="BIZ UDPゴシック" w:hAnsi="BIZ UDPゴシック"/>
                                <w:b/>
                                <w:color w:val="000000" w:themeColor="text1"/>
                              </w:rPr>
                            </w:pPr>
                            <w:r>
                              <w:rPr>
                                <w:rFonts w:ascii="BIZ UDPゴシック" w:eastAsia="BIZ UDPゴシック" w:hAnsi="BIZ UDPゴシック" w:hint="eastAsia"/>
                                <w:b/>
                                <w:color w:val="000000" w:themeColor="text1"/>
                              </w:rPr>
                              <w:t>3</w:t>
                            </w:r>
                            <w:r>
                              <w:rPr>
                                <w:rFonts w:ascii="BIZ UDPゴシック" w:eastAsia="BIZ UDPゴシック" w:hAnsi="BIZ UDPゴシック"/>
                                <w:b/>
                                <w:color w:val="000000" w:themeColor="text1"/>
                              </w:rPr>
                              <w:t>8.0</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2.5</w:t>
                            </w:r>
                          </w:p>
                        </w:tc>
                        <w:tc>
                          <w:tcPr>
                            <w:tcW w:w="821"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4.5</w:t>
                            </w:r>
                          </w:p>
                        </w:tc>
                        <w:tc>
                          <w:tcPr>
                            <w:tcW w:w="822"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sidRPr="00330FAA">
                              <w:rPr>
                                <w:rFonts w:ascii="BIZ UDPゴシック" w:eastAsia="BIZ UDPゴシック" w:hAnsi="BIZ UDPゴシック" w:hint="eastAsia"/>
                                <w:color w:val="000000" w:themeColor="text1"/>
                              </w:rPr>
                              <w:t>3</w:t>
                            </w:r>
                            <w:r w:rsidRPr="00330FAA">
                              <w:rPr>
                                <w:rFonts w:ascii="BIZ UDPゴシック" w:eastAsia="BIZ UDPゴシック" w:hAnsi="BIZ UDPゴシック"/>
                                <w:color w:val="000000" w:themeColor="text1"/>
                              </w:rPr>
                              <w:t>2.3</w:t>
                            </w:r>
                          </w:p>
                        </w:tc>
                      </w:tr>
                    </w:tbl>
                    <w:p w:rsidR="006B45EB" w:rsidRDefault="006B45EB" w:rsidP="006B45EB">
                      <w:pPr>
                        <w:jc w:val="center"/>
                      </w:pPr>
                    </w:p>
                  </w:txbxContent>
                </v:textbox>
                <w10:wrap anchorx="margin"/>
              </v:rect>
            </w:pict>
          </mc:Fallback>
        </mc:AlternateContent>
      </w:r>
    </w:p>
    <w:p w:rsidR="00614AE3" w:rsidRDefault="00F833A1">
      <w:pPr>
        <w:rPr>
          <w:rFonts w:ascii="UD デジタル 教科書体 NK-R" w:eastAsia="UD デジタル 教科書体 NK-R"/>
        </w:rPr>
      </w:pPr>
      <w:r w:rsidRPr="00576D97">
        <w:rPr>
          <w:rFonts w:ascii="UD デジタル 教科書体 NK-R" w:eastAsia="UD デジタル 教科書体 NK-R"/>
          <w:noProof/>
        </w:rPr>
        <mc:AlternateContent>
          <mc:Choice Requires="wps">
            <w:drawing>
              <wp:anchor distT="45720" distB="45720" distL="114300" distR="114300" simplePos="0" relativeHeight="251663360" behindDoc="0" locked="0" layoutInCell="1" allowOverlap="1" wp14:anchorId="2FDDD3D5" wp14:editId="6C144DCB">
                <wp:simplePos x="0" y="0"/>
                <wp:positionH relativeFrom="column">
                  <wp:posOffset>3060700</wp:posOffset>
                </wp:positionH>
                <wp:positionV relativeFrom="paragraph">
                  <wp:posOffset>57150</wp:posOffset>
                </wp:positionV>
                <wp:extent cx="3409950" cy="1968500"/>
                <wp:effectExtent l="0" t="0" r="19050" b="12700"/>
                <wp:wrapSquare wrapText="bothSides"/>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9950" cy="1968500"/>
                        </a:xfrm>
                        <a:prstGeom prst="rect">
                          <a:avLst/>
                        </a:prstGeom>
                        <a:solidFill>
                          <a:srgbClr val="FFFFFF"/>
                        </a:solidFill>
                        <a:ln w="9525">
                          <a:solidFill>
                            <a:srgbClr val="000000"/>
                          </a:solidFill>
                          <a:miter lim="800000"/>
                          <a:headEnd/>
                          <a:tailEnd/>
                        </a:ln>
                      </wps:spPr>
                      <wps:txbx>
                        <w:txbxContent>
                          <w:p w:rsidR="007D5BD0" w:rsidRDefault="007D5BD0" w:rsidP="007D5BD0">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B14B63" w:rsidRPr="00B14B63"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○全ての観点</w:t>
                            </w:r>
                            <w:r w:rsidR="00F833A1">
                              <w:rPr>
                                <w:rFonts w:ascii="UD デジタル 教科書体 NK-R" w:eastAsia="UD デジタル 教科書体 NK-R" w:hint="eastAsia"/>
                                <w:sz w:val="22"/>
                              </w:rPr>
                              <w:t>・領域</w:t>
                            </w:r>
                            <w:r w:rsidRPr="00B14B63">
                              <w:rPr>
                                <w:rFonts w:ascii="UD デジタル 教科書体 NK-R" w:eastAsia="UD デジタル 教科書体 NK-R" w:hint="eastAsia"/>
                                <w:sz w:val="22"/>
                              </w:rPr>
                              <w:t>において</w:t>
                            </w:r>
                            <w:r w:rsidR="00F833A1">
                              <w:rPr>
                                <w:rFonts w:ascii="UD デジタル 教科書体 NK-R" w:eastAsia="UD デジタル 教科書体 NK-R" w:hint="eastAsia"/>
                                <w:sz w:val="22"/>
                              </w:rPr>
                              <w:t>全国平均</w:t>
                            </w:r>
                            <w:r w:rsidRPr="00B14B63">
                              <w:rPr>
                                <w:rFonts w:ascii="UD デジタル 教科書体 NK-R" w:eastAsia="UD デジタル 教科書体 NK-R" w:hint="eastAsia"/>
                                <w:sz w:val="22"/>
                              </w:rPr>
                              <w:t>を上回った。</w:t>
                            </w:r>
                          </w:p>
                          <w:p w:rsidR="00B63750"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w:t>
                            </w:r>
                            <w:r w:rsidR="00B63750">
                              <w:rPr>
                                <w:rFonts w:ascii="UD デジタル 教科書体 NK-R" w:eastAsia="UD デジタル 教科書体 NK-R" w:hint="eastAsia"/>
                                <w:sz w:val="22"/>
                              </w:rPr>
                              <w:t>概数や角度などの理解について、目標値を下回った。</w:t>
                            </w:r>
                          </w:p>
                          <w:p w:rsidR="00B63750" w:rsidRPr="00B14B63" w:rsidRDefault="00B63750" w:rsidP="00B14B63">
                            <w:pPr>
                              <w:spacing w:line="280" w:lineRule="exact"/>
                              <w:rPr>
                                <w:rFonts w:ascii="UD デジタル 教科書体 NK-R" w:eastAsia="UD デジタル 教科書体 NK-R" w:hint="eastAsia"/>
                                <w:sz w:val="22"/>
                              </w:rPr>
                            </w:pPr>
                            <w:r>
                              <w:rPr>
                                <w:rFonts w:ascii="UD デジタル 教科書体 NK-R" w:eastAsia="UD デジタル 教科書体 NK-R" w:hint="eastAsia"/>
                                <w:sz w:val="22"/>
                              </w:rPr>
                              <w:t>▲</w:t>
                            </w:r>
                            <w:r w:rsidR="00602E44">
                              <w:rPr>
                                <w:rFonts w:ascii="UD デジタル 教科書体 NK-R" w:eastAsia="UD デジタル 教科書体 NK-R" w:hint="eastAsia"/>
                                <w:sz w:val="22"/>
                              </w:rPr>
                              <w:t>図形の性質をもとにした説明については、目標値を大きく下回っている。</w:t>
                            </w:r>
                          </w:p>
                          <w:p w:rsidR="007D5BD0" w:rsidRDefault="007D5BD0" w:rsidP="007D5BD0">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524030">
                              <w:rPr>
                                <w:rFonts w:ascii="UD デジタル 教科書体 NK-R" w:eastAsia="UD デジタル 教科書体 NK-R" w:hint="eastAsia"/>
                                <w:sz w:val="22"/>
                              </w:rPr>
                              <w:t>今後の取組</w:t>
                            </w:r>
                            <w:r>
                              <w:rPr>
                                <w:rFonts w:ascii="UD デジタル 教科書体 NK-R" w:eastAsia="UD デジタル 教科書体 NK-R" w:hint="eastAsia"/>
                                <w:sz w:val="22"/>
                              </w:rPr>
                              <w:t>】</w:t>
                            </w:r>
                          </w:p>
                          <w:p w:rsidR="00393A83" w:rsidRPr="00576D97" w:rsidRDefault="00B63750" w:rsidP="00393A83">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・効果を上げている少人数指導については、今後も方法を工夫しながら、継続しておこなえるようにする。</w:t>
                            </w:r>
                          </w:p>
                          <w:p w:rsidR="00524030" w:rsidRPr="00576D97" w:rsidRDefault="006B524B" w:rsidP="007D5BD0">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B63750">
                              <w:rPr>
                                <w:rFonts w:ascii="UD デジタル 教科書体 NK-R" w:eastAsia="UD デジタル 教科書体 NK-R" w:hint="eastAsia"/>
                                <w:sz w:val="22"/>
                              </w:rPr>
                              <w:t>板書やノート指導などの指導スキルを向上させるための研修を引き続き実施する。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FDDD3D5" id="_x0000_s1029" type="#_x0000_t202" style="position:absolute;left:0;text-align:left;margin-left:241pt;margin-top:4.5pt;width:268.5pt;height:15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">
                <v:textbox>
                  <w:txbxContent>
                    <w:p w:rsidR="007D5BD0" w:rsidRDefault="007D5BD0" w:rsidP="007D5BD0">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B14B63" w:rsidRPr="00B14B63"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○全ての観点</w:t>
                      </w:r>
                      <w:r w:rsidR="00F833A1">
                        <w:rPr>
                          <w:rFonts w:ascii="UD デジタル 教科書体 NK-R" w:eastAsia="UD デジタル 教科書体 NK-R" w:hint="eastAsia"/>
                          <w:sz w:val="22"/>
                        </w:rPr>
                        <w:t>・領域</w:t>
                      </w:r>
                      <w:r w:rsidRPr="00B14B63">
                        <w:rPr>
                          <w:rFonts w:ascii="UD デジタル 教科書体 NK-R" w:eastAsia="UD デジタル 教科書体 NK-R" w:hint="eastAsia"/>
                          <w:sz w:val="22"/>
                        </w:rPr>
                        <w:t>において</w:t>
                      </w:r>
                      <w:r w:rsidR="00F833A1">
                        <w:rPr>
                          <w:rFonts w:ascii="UD デジタル 教科書体 NK-R" w:eastAsia="UD デジタル 教科書体 NK-R" w:hint="eastAsia"/>
                          <w:sz w:val="22"/>
                        </w:rPr>
                        <w:t>全国平均</w:t>
                      </w:r>
                      <w:r w:rsidRPr="00B14B63">
                        <w:rPr>
                          <w:rFonts w:ascii="UD デジタル 教科書体 NK-R" w:eastAsia="UD デジタル 教科書体 NK-R" w:hint="eastAsia"/>
                          <w:sz w:val="22"/>
                        </w:rPr>
                        <w:t>を上回った。</w:t>
                      </w:r>
                    </w:p>
                    <w:p w:rsidR="00B63750" w:rsidRDefault="00B14B63" w:rsidP="00B14B63">
                      <w:pPr>
                        <w:spacing w:line="280" w:lineRule="exact"/>
                        <w:rPr>
                          <w:rFonts w:ascii="UD デジタル 教科書体 NK-R" w:eastAsia="UD デジタル 教科書体 NK-R"/>
                          <w:sz w:val="22"/>
                        </w:rPr>
                      </w:pPr>
                      <w:r w:rsidRPr="00B14B63">
                        <w:rPr>
                          <w:rFonts w:ascii="UD デジタル 教科書体 NK-R" w:eastAsia="UD デジタル 教科書体 NK-R" w:hint="eastAsia"/>
                          <w:sz w:val="22"/>
                        </w:rPr>
                        <w:t>▲</w:t>
                      </w:r>
                      <w:r w:rsidR="00B63750">
                        <w:rPr>
                          <w:rFonts w:ascii="UD デジタル 教科書体 NK-R" w:eastAsia="UD デジタル 教科書体 NK-R" w:hint="eastAsia"/>
                          <w:sz w:val="22"/>
                        </w:rPr>
                        <w:t>概数や角度などの理解について、目標値を下回った。</w:t>
                      </w:r>
                    </w:p>
                    <w:p w:rsidR="00B63750" w:rsidRPr="00B14B63" w:rsidRDefault="00B63750" w:rsidP="00B14B63">
                      <w:pPr>
                        <w:spacing w:line="280" w:lineRule="exact"/>
                        <w:rPr>
                          <w:rFonts w:ascii="UD デジタル 教科書体 NK-R" w:eastAsia="UD デジタル 教科書体 NK-R" w:hint="eastAsia"/>
                          <w:sz w:val="22"/>
                        </w:rPr>
                      </w:pPr>
                      <w:r>
                        <w:rPr>
                          <w:rFonts w:ascii="UD デジタル 教科書体 NK-R" w:eastAsia="UD デジタル 教科書体 NK-R" w:hint="eastAsia"/>
                          <w:sz w:val="22"/>
                        </w:rPr>
                        <w:t>▲</w:t>
                      </w:r>
                      <w:r w:rsidR="00602E44">
                        <w:rPr>
                          <w:rFonts w:ascii="UD デジタル 教科書体 NK-R" w:eastAsia="UD デジタル 教科書体 NK-R" w:hint="eastAsia"/>
                          <w:sz w:val="22"/>
                        </w:rPr>
                        <w:t>図形の性質をもとにした説明については、目標値を大きく下回っている。</w:t>
                      </w:r>
                    </w:p>
                    <w:p w:rsidR="007D5BD0" w:rsidRDefault="007D5BD0" w:rsidP="007D5BD0">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524030">
                        <w:rPr>
                          <w:rFonts w:ascii="UD デジタル 教科書体 NK-R" w:eastAsia="UD デジタル 教科書体 NK-R" w:hint="eastAsia"/>
                          <w:sz w:val="22"/>
                        </w:rPr>
                        <w:t>今後の取組</w:t>
                      </w:r>
                      <w:r>
                        <w:rPr>
                          <w:rFonts w:ascii="UD デジタル 教科書体 NK-R" w:eastAsia="UD デジタル 教科書体 NK-R" w:hint="eastAsia"/>
                          <w:sz w:val="22"/>
                        </w:rPr>
                        <w:t>】</w:t>
                      </w:r>
                    </w:p>
                    <w:p w:rsidR="00393A83" w:rsidRPr="00576D97" w:rsidRDefault="00B63750" w:rsidP="00393A83">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・効果を上げている少人数指導については、今後も方法を工夫しながら、継続しておこなえるようにする。</w:t>
                      </w:r>
                    </w:p>
                    <w:p w:rsidR="00524030" w:rsidRPr="00576D97" w:rsidRDefault="006B524B" w:rsidP="007D5BD0">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B63750">
                        <w:rPr>
                          <w:rFonts w:ascii="UD デジタル 教科書体 NK-R" w:eastAsia="UD デジタル 教科書体 NK-R" w:hint="eastAsia"/>
                          <w:sz w:val="22"/>
                        </w:rPr>
                        <w:t>板書やノート指導などの指導スキルを向上させるための研修を引き続き実施する。</w:t>
                      </w:r>
                    </w:p>
                  </w:txbxContent>
                </v:textbox>
                <w10:wrap type="square"/>
              </v:shape>
            </w:pict>
          </mc:Fallback>
        </mc:AlternateContent>
      </w: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614AE3" w:rsidRDefault="00614AE3">
      <w:pPr>
        <w:rPr>
          <w:rFonts w:ascii="UD デジタル 教科書体 NK-R" w:eastAsia="UD デジタル 教科書体 NK-R"/>
        </w:rPr>
      </w:pPr>
    </w:p>
    <w:p w:rsidR="007D5BD0" w:rsidRDefault="00602E44">
      <w:pPr>
        <w:rPr>
          <w:rFonts w:ascii="UD デジタル 教科書体 NK-R" w:eastAsia="UD デジタル 教科書体 NK-R"/>
        </w:rPr>
      </w:pPr>
      <w:r>
        <w:rPr>
          <w:rFonts w:ascii="UD デジタル 教科書体 NK-R" w:eastAsia="UD デジタル 教科書体 NK-R"/>
          <w:noProof/>
          <w:sz w:val="22"/>
        </w:rPr>
        <mc:AlternateContent>
          <mc:Choice Requires="wps">
            <w:drawing>
              <wp:anchor distT="0" distB="0" distL="114300" distR="114300" simplePos="0" relativeHeight="251686912" behindDoc="0" locked="0" layoutInCell="1" allowOverlap="1" wp14:anchorId="1715E26A" wp14:editId="3D9BAFAF">
                <wp:simplePos x="0" y="0"/>
                <wp:positionH relativeFrom="margin">
                  <wp:posOffset>-12700</wp:posOffset>
                </wp:positionH>
                <wp:positionV relativeFrom="paragraph">
                  <wp:posOffset>123190</wp:posOffset>
                </wp:positionV>
                <wp:extent cx="3419475" cy="2447925"/>
                <wp:effectExtent l="0" t="0" r="0" b="0"/>
                <wp:wrapNone/>
                <wp:docPr id="3" name="正方形/長方形 3"/>
                <wp:cNvGraphicFramePr/>
                <a:graphic xmlns:a="http://schemas.openxmlformats.org/drawingml/2006/main">
                  <a:graphicData uri="http://schemas.microsoft.com/office/word/2010/wordprocessingShape">
                    <wps:wsp>
                      <wps:cNvSpPr/>
                      <wps:spPr>
                        <a:xfrm>
                          <a:off x="0" y="0"/>
                          <a:ext cx="3419475" cy="2447925"/>
                        </a:xfrm>
                        <a:prstGeom prst="rect">
                          <a:avLst/>
                        </a:prstGeom>
                        <a:noFill/>
                        <a:ln w="12700" cap="flat" cmpd="sng" algn="ctr">
                          <a:noFill/>
                          <a:prstDash val="solid"/>
                          <a:miter lim="800000"/>
                        </a:ln>
                        <a:effectLst/>
                      </wps:spPr>
                      <wps:txbx>
                        <w:txbxContent>
                          <w:tbl>
                            <w:tblPr>
                              <w:tblStyle w:val="a7"/>
                              <w:tblW w:w="0" w:type="auto"/>
                              <w:tblLook w:val="04A0" w:firstRow="1" w:lastRow="0" w:firstColumn="1" w:lastColumn="0" w:noHBand="0" w:noVBand="1"/>
                            </w:tblPr>
                            <w:tblGrid>
                              <w:gridCol w:w="1155"/>
                              <w:gridCol w:w="844"/>
                              <w:gridCol w:w="844"/>
                              <w:gridCol w:w="844"/>
                              <w:gridCol w:w="844"/>
                            </w:tblGrid>
                            <w:tr w:rsidR="006B45EB" w:rsidTr="00B63750">
                              <w:tc>
                                <w:tcPr>
                                  <w:tcW w:w="1155" w:type="dxa"/>
                                </w:tcPr>
                                <w:p w:rsidR="006B45EB" w:rsidRPr="00744FAF" w:rsidRDefault="006B45EB"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理科</w:t>
                                  </w:r>
                                </w:p>
                              </w:tc>
                              <w:tc>
                                <w:tcPr>
                                  <w:tcW w:w="844" w:type="dxa"/>
                                </w:tcPr>
                                <w:p w:rsidR="006B45EB" w:rsidRPr="00366667" w:rsidRDefault="006B45EB"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44" w:type="dxa"/>
                                </w:tcPr>
                                <w:p w:rsidR="006B45EB" w:rsidRPr="00744FAF" w:rsidRDefault="006B45EB"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44" w:type="dxa"/>
                                </w:tcPr>
                                <w:p w:rsidR="006B45EB"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44" w:type="dxa"/>
                                </w:tcPr>
                                <w:p w:rsidR="006B45EB" w:rsidRPr="00744FAF" w:rsidRDefault="006B45EB"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6B45EB" w:rsidTr="00B63750">
                              <w:trPr>
                                <w:trHeight w:val="598"/>
                              </w:trPr>
                              <w:tc>
                                <w:tcPr>
                                  <w:tcW w:w="115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5</w:t>
                                  </w:r>
                                  <w:r w:rsidRPr="00B15396">
                                    <w:rPr>
                                      <w:rFonts w:ascii="BIZ UDPゴシック" w:eastAsia="BIZ UDPゴシック" w:hAnsi="BIZ UDPゴシック"/>
                                      <w:b/>
                                      <w:color w:val="FF0000"/>
                                    </w:rPr>
                                    <w:t>9.5</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0.3</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5</w:t>
                                  </w:r>
                                  <w:r>
                                    <w:rPr>
                                      <w:rFonts w:ascii="BIZ UDPゴシック" w:eastAsia="BIZ UDPゴシック" w:hAnsi="BIZ UDPゴシック"/>
                                      <w:color w:val="000000" w:themeColor="text1"/>
                                    </w:rPr>
                                    <w:t>7.0</w:t>
                                  </w:r>
                                </w:p>
                              </w:tc>
                            </w:tr>
                            <w:tr w:rsidR="006B45EB" w:rsidTr="00B63750">
                              <w:trPr>
                                <w:trHeight w:val="598"/>
                              </w:trPr>
                              <w:tc>
                                <w:tcPr>
                                  <w:tcW w:w="1155" w:type="dxa"/>
                                  <w:vAlign w:val="center"/>
                                </w:tcPr>
                                <w:p w:rsidR="006B45EB" w:rsidRPr="00744FAF" w:rsidRDefault="00A32808"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6.2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6.3</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8.0</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4.4</w:t>
                                  </w:r>
                                </w:p>
                              </w:tc>
                            </w:tr>
                            <w:tr w:rsidR="006B45EB" w:rsidTr="00B63750">
                              <w:trPr>
                                <w:trHeight w:val="598"/>
                              </w:trPr>
                              <w:tc>
                                <w:tcPr>
                                  <w:tcW w:w="115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4</w:t>
                                  </w:r>
                                  <w:r w:rsidRPr="00B15396">
                                    <w:rPr>
                                      <w:rFonts w:ascii="BIZ UDPゴシック" w:eastAsia="BIZ UDPゴシック" w:hAnsi="BIZ UDPゴシック"/>
                                      <w:b/>
                                      <w:color w:val="FF0000"/>
                                    </w:rPr>
                                    <w:t>6.2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8.5</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4.6</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2.3</w:t>
                                  </w:r>
                                </w:p>
                              </w:tc>
                            </w:tr>
                            <w:tr w:rsidR="006B45EB" w:rsidTr="00B63750">
                              <w:trPr>
                                <w:trHeight w:val="598"/>
                              </w:trPr>
                              <w:tc>
                                <w:tcPr>
                                  <w:tcW w:w="1155" w:type="dxa"/>
                                  <w:vAlign w:val="center"/>
                                </w:tcPr>
                                <w:p w:rsidR="006B45EB" w:rsidRPr="00744FAF" w:rsidRDefault="002630C0"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記述式</w:t>
                                  </w:r>
                                </w:p>
                              </w:tc>
                              <w:tc>
                                <w:tcPr>
                                  <w:tcW w:w="844" w:type="dxa"/>
                                  <w:shd w:val="clear" w:color="auto" w:fill="DEEAF6" w:themeFill="accent5" w:themeFillTint="33"/>
                                  <w:vAlign w:val="center"/>
                                </w:tcPr>
                                <w:p w:rsidR="006B45EB" w:rsidRPr="00B15396" w:rsidRDefault="007F0AB4"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3</w:t>
                                  </w:r>
                                  <w:r w:rsidRPr="00B15396">
                                    <w:rPr>
                                      <w:rFonts w:ascii="BIZ UDPゴシック" w:eastAsia="BIZ UDPゴシック" w:hAnsi="BIZ UDPゴシック"/>
                                      <w:b/>
                                      <w:color w:val="FF0000"/>
                                    </w:rPr>
                                    <w:t>0.1</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6.7</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2</w:t>
                                  </w:r>
                                  <w:r>
                                    <w:rPr>
                                      <w:rFonts w:ascii="BIZ UDPゴシック" w:eastAsia="BIZ UDPゴシック" w:hAnsi="BIZ UDPゴシック"/>
                                      <w:color w:val="000000" w:themeColor="text1"/>
                                    </w:rPr>
                                    <w:t>7.7</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2</w:t>
                                  </w:r>
                                  <w:r>
                                    <w:rPr>
                                      <w:rFonts w:ascii="BIZ UDPゴシック" w:eastAsia="BIZ UDPゴシック" w:hAnsi="BIZ UDPゴシック"/>
                                      <w:color w:val="000000" w:themeColor="text1"/>
                                    </w:rPr>
                                    <w:t>8.0</w:t>
                                  </w:r>
                                </w:p>
                              </w:tc>
                            </w:tr>
                          </w:tbl>
                          <w:p w:rsidR="006B45EB" w:rsidRDefault="006B45EB" w:rsidP="006B45E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715E26A" id="正方形/長方形 3" o:spid="_x0000_s1030" style="position:absolute;left:0;text-align:left;margin-left:-1pt;margin-top:9.7pt;width:269.25pt;height:192.75pt;z-index:2516869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" filled="f" stroked="f" strokeweight="1pt">
                <v:textbox>
                  <w:txbxContent>
                    <w:tbl>
                      <w:tblPr>
                        <w:tblStyle w:val="a7"/>
                        <w:tblW w:w="0" w:type="auto"/>
                        <w:tblLook w:val="04A0" w:firstRow="1" w:lastRow="0" w:firstColumn="1" w:lastColumn="0" w:noHBand="0" w:noVBand="1"/>
                      </w:tblPr>
                      <w:tblGrid>
                        <w:gridCol w:w="1155"/>
                        <w:gridCol w:w="844"/>
                        <w:gridCol w:w="844"/>
                        <w:gridCol w:w="844"/>
                        <w:gridCol w:w="844"/>
                      </w:tblGrid>
                      <w:tr w:rsidR="006B45EB" w:rsidTr="00B63750">
                        <w:tc>
                          <w:tcPr>
                            <w:tcW w:w="1155" w:type="dxa"/>
                          </w:tcPr>
                          <w:p w:rsidR="006B45EB" w:rsidRPr="00744FAF" w:rsidRDefault="006B45EB"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理科</w:t>
                            </w:r>
                          </w:p>
                        </w:tc>
                        <w:tc>
                          <w:tcPr>
                            <w:tcW w:w="844" w:type="dxa"/>
                          </w:tcPr>
                          <w:p w:rsidR="006B45EB" w:rsidRPr="00366667" w:rsidRDefault="006B45EB" w:rsidP="00744FAF">
                            <w:pPr>
                              <w:jc w:val="center"/>
                              <w:rPr>
                                <w:rFonts w:ascii="BIZ UDPゴシック" w:eastAsia="BIZ UDPゴシック" w:hAnsi="BIZ UDPゴシック"/>
                                <w:b/>
                                <w:color w:val="000000" w:themeColor="text1"/>
                              </w:rPr>
                            </w:pPr>
                            <w:r w:rsidRPr="00366667">
                              <w:rPr>
                                <w:rFonts w:ascii="BIZ UDPゴシック" w:eastAsia="BIZ UDPゴシック" w:hAnsi="BIZ UDPゴシック" w:hint="eastAsia"/>
                                <w:b/>
                                <w:color w:val="000000" w:themeColor="text1"/>
                              </w:rPr>
                              <w:t>本校</w:t>
                            </w:r>
                          </w:p>
                        </w:tc>
                        <w:tc>
                          <w:tcPr>
                            <w:tcW w:w="844" w:type="dxa"/>
                          </w:tcPr>
                          <w:p w:rsidR="006B45EB" w:rsidRPr="00744FAF" w:rsidRDefault="006B45EB" w:rsidP="00744FAF">
                            <w:pPr>
                              <w:jc w:val="center"/>
                              <w:rPr>
                                <w:rFonts w:ascii="BIZ UDPゴシック" w:eastAsia="BIZ UDPゴシック" w:hAnsi="BIZ UDPゴシック"/>
                                <w:color w:val="000000" w:themeColor="text1"/>
                                <w:w w:val="90"/>
                              </w:rPr>
                            </w:pPr>
                            <w:r w:rsidRPr="00744FAF">
                              <w:rPr>
                                <w:rFonts w:ascii="BIZ UDPゴシック" w:eastAsia="BIZ UDPゴシック" w:hAnsi="BIZ UDPゴシック" w:hint="eastAsia"/>
                                <w:color w:val="000000" w:themeColor="text1"/>
                                <w:w w:val="90"/>
                              </w:rPr>
                              <w:t>目標値</w:t>
                            </w:r>
                          </w:p>
                        </w:tc>
                        <w:tc>
                          <w:tcPr>
                            <w:tcW w:w="844" w:type="dxa"/>
                          </w:tcPr>
                          <w:p w:rsidR="006B45EB" w:rsidRPr="00744FAF" w:rsidRDefault="00141154" w:rsidP="00744FAF">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市</w:t>
                            </w:r>
                          </w:p>
                        </w:tc>
                        <w:tc>
                          <w:tcPr>
                            <w:tcW w:w="844" w:type="dxa"/>
                          </w:tcPr>
                          <w:p w:rsidR="006B45EB" w:rsidRPr="00744FAF" w:rsidRDefault="006B45EB" w:rsidP="00744FAF">
                            <w:pPr>
                              <w:jc w:val="center"/>
                              <w:rPr>
                                <w:rFonts w:ascii="BIZ UDPゴシック" w:eastAsia="BIZ UDPゴシック" w:hAnsi="BIZ UDPゴシック"/>
                                <w:color w:val="000000" w:themeColor="text1"/>
                              </w:rPr>
                            </w:pPr>
                            <w:r w:rsidRPr="00744FAF">
                              <w:rPr>
                                <w:rFonts w:ascii="BIZ UDPゴシック" w:eastAsia="BIZ UDPゴシック" w:hAnsi="BIZ UDPゴシック" w:hint="eastAsia"/>
                                <w:color w:val="000000" w:themeColor="text1"/>
                              </w:rPr>
                              <w:t>全国</w:t>
                            </w:r>
                          </w:p>
                        </w:tc>
                      </w:tr>
                      <w:tr w:rsidR="006B45EB" w:rsidTr="00B63750">
                        <w:trPr>
                          <w:trHeight w:val="598"/>
                        </w:trPr>
                        <w:tc>
                          <w:tcPr>
                            <w:tcW w:w="115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教科全体</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5</w:t>
                            </w:r>
                            <w:r w:rsidRPr="00B15396">
                              <w:rPr>
                                <w:rFonts w:ascii="BIZ UDPゴシック" w:eastAsia="BIZ UDPゴシック" w:hAnsi="BIZ UDPゴシック"/>
                                <w:b/>
                                <w:color w:val="FF0000"/>
                              </w:rPr>
                              <w:t>9.5</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0.3</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0.2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5</w:t>
                            </w:r>
                            <w:r>
                              <w:rPr>
                                <w:rFonts w:ascii="BIZ UDPゴシック" w:eastAsia="BIZ UDPゴシック" w:hAnsi="BIZ UDPゴシック"/>
                                <w:color w:val="000000" w:themeColor="text1"/>
                              </w:rPr>
                              <w:t>7.0</w:t>
                            </w:r>
                          </w:p>
                        </w:tc>
                      </w:tr>
                      <w:tr w:rsidR="006B45EB" w:rsidTr="00B63750">
                        <w:trPr>
                          <w:trHeight w:val="598"/>
                        </w:trPr>
                        <w:tc>
                          <w:tcPr>
                            <w:tcW w:w="1155" w:type="dxa"/>
                            <w:vAlign w:val="center"/>
                          </w:tcPr>
                          <w:p w:rsidR="006B45EB" w:rsidRPr="00744FAF" w:rsidRDefault="00A32808"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基礎</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6</w:t>
                            </w:r>
                            <w:r w:rsidRPr="00B15396">
                              <w:rPr>
                                <w:rFonts w:ascii="BIZ UDPゴシック" w:eastAsia="BIZ UDPゴシック" w:hAnsi="BIZ UDPゴシック"/>
                                <w:b/>
                                <w:color w:val="FF0000"/>
                              </w:rPr>
                              <w:t>6.2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6.3</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8.0</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6</w:t>
                            </w:r>
                            <w:r>
                              <w:rPr>
                                <w:rFonts w:ascii="BIZ UDPゴシック" w:eastAsia="BIZ UDPゴシック" w:hAnsi="BIZ UDPゴシック"/>
                                <w:color w:val="000000" w:themeColor="text1"/>
                              </w:rPr>
                              <w:t>4.4</w:t>
                            </w:r>
                          </w:p>
                        </w:tc>
                      </w:tr>
                      <w:tr w:rsidR="006B45EB" w:rsidTr="00B63750">
                        <w:trPr>
                          <w:trHeight w:val="598"/>
                        </w:trPr>
                        <w:tc>
                          <w:tcPr>
                            <w:tcW w:w="1155" w:type="dxa"/>
                            <w:vAlign w:val="center"/>
                          </w:tcPr>
                          <w:p w:rsidR="006B45EB" w:rsidRPr="00744FAF" w:rsidRDefault="006B45EB"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活用</w:t>
                            </w:r>
                          </w:p>
                        </w:tc>
                        <w:tc>
                          <w:tcPr>
                            <w:tcW w:w="844" w:type="dxa"/>
                            <w:shd w:val="clear" w:color="auto" w:fill="DEEAF6" w:themeFill="accent5" w:themeFillTint="33"/>
                            <w:vAlign w:val="center"/>
                          </w:tcPr>
                          <w:p w:rsidR="006B45EB" w:rsidRPr="00B15396" w:rsidRDefault="00183219"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4</w:t>
                            </w:r>
                            <w:r w:rsidRPr="00B15396">
                              <w:rPr>
                                <w:rFonts w:ascii="BIZ UDPゴシック" w:eastAsia="BIZ UDPゴシック" w:hAnsi="BIZ UDPゴシック"/>
                                <w:b/>
                                <w:color w:val="FF0000"/>
                              </w:rPr>
                              <w:t>6.2</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8.5</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4.6</w:t>
                            </w:r>
                          </w:p>
                        </w:tc>
                        <w:tc>
                          <w:tcPr>
                            <w:tcW w:w="844" w:type="dxa"/>
                            <w:shd w:val="clear" w:color="auto" w:fill="auto"/>
                            <w:vAlign w:val="center"/>
                          </w:tcPr>
                          <w:p w:rsidR="006B45EB" w:rsidRPr="00744FAF" w:rsidRDefault="00183219"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4</w:t>
                            </w:r>
                            <w:r>
                              <w:rPr>
                                <w:rFonts w:ascii="BIZ UDPゴシック" w:eastAsia="BIZ UDPゴシック" w:hAnsi="BIZ UDPゴシック"/>
                                <w:color w:val="000000" w:themeColor="text1"/>
                              </w:rPr>
                              <w:t>2.3</w:t>
                            </w:r>
                          </w:p>
                        </w:tc>
                      </w:tr>
                      <w:tr w:rsidR="006B45EB" w:rsidTr="00B63750">
                        <w:trPr>
                          <w:trHeight w:val="598"/>
                        </w:trPr>
                        <w:tc>
                          <w:tcPr>
                            <w:tcW w:w="1155" w:type="dxa"/>
                            <w:vAlign w:val="center"/>
                          </w:tcPr>
                          <w:p w:rsidR="006B45EB" w:rsidRPr="00744FAF" w:rsidRDefault="002630C0"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記述式</w:t>
                            </w:r>
                          </w:p>
                        </w:tc>
                        <w:tc>
                          <w:tcPr>
                            <w:tcW w:w="844" w:type="dxa"/>
                            <w:shd w:val="clear" w:color="auto" w:fill="DEEAF6" w:themeFill="accent5" w:themeFillTint="33"/>
                            <w:vAlign w:val="center"/>
                          </w:tcPr>
                          <w:p w:rsidR="006B45EB" w:rsidRPr="00B15396" w:rsidRDefault="007F0AB4" w:rsidP="00366667">
                            <w:pPr>
                              <w:jc w:val="center"/>
                              <w:rPr>
                                <w:rFonts w:ascii="BIZ UDPゴシック" w:eastAsia="BIZ UDPゴシック" w:hAnsi="BIZ UDPゴシック"/>
                                <w:b/>
                                <w:color w:val="FF0000"/>
                              </w:rPr>
                            </w:pPr>
                            <w:r w:rsidRPr="00B15396">
                              <w:rPr>
                                <w:rFonts w:ascii="BIZ UDPゴシック" w:eastAsia="BIZ UDPゴシック" w:hAnsi="BIZ UDPゴシック" w:hint="eastAsia"/>
                                <w:b/>
                                <w:color w:val="FF0000"/>
                              </w:rPr>
                              <w:t>3</w:t>
                            </w:r>
                            <w:r w:rsidRPr="00B15396">
                              <w:rPr>
                                <w:rFonts w:ascii="BIZ UDPゴシック" w:eastAsia="BIZ UDPゴシック" w:hAnsi="BIZ UDPゴシック"/>
                                <w:b/>
                                <w:color w:val="FF0000"/>
                              </w:rPr>
                              <w:t>0.1</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3</w:t>
                            </w:r>
                            <w:r>
                              <w:rPr>
                                <w:rFonts w:ascii="BIZ UDPゴシック" w:eastAsia="BIZ UDPゴシック" w:hAnsi="BIZ UDPゴシック"/>
                                <w:color w:val="000000" w:themeColor="text1"/>
                              </w:rPr>
                              <w:t>6.7</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2</w:t>
                            </w:r>
                            <w:r>
                              <w:rPr>
                                <w:rFonts w:ascii="BIZ UDPゴシック" w:eastAsia="BIZ UDPゴシック" w:hAnsi="BIZ UDPゴシック"/>
                                <w:color w:val="000000" w:themeColor="text1"/>
                              </w:rPr>
                              <w:t>7.7</w:t>
                            </w:r>
                          </w:p>
                        </w:tc>
                        <w:tc>
                          <w:tcPr>
                            <w:tcW w:w="844" w:type="dxa"/>
                            <w:shd w:val="clear" w:color="auto" w:fill="auto"/>
                            <w:vAlign w:val="center"/>
                          </w:tcPr>
                          <w:p w:rsidR="006B45EB" w:rsidRPr="00744FAF" w:rsidRDefault="00B15396" w:rsidP="00366667">
                            <w:pPr>
                              <w:jc w:val="center"/>
                              <w:rPr>
                                <w:rFonts w:ascii="BIZ UDPゴシック" w:eastAsia="BIZ UDPゴシック" w:hAnsi="BIZ UDPゴシック"/>
                                <w:color w:val="000000" w:themeColor="text1"/>
                              </w:rPr>
                            </w:pPr>
                            <w:r>
                              <w:rPr>
                                <w:rFonts w:ascii="BIZ UDPゴシック" w:eastAsia="BIZ UDPゴシック" w:hAnsi="BIZ UDPゴシック" w:hint="eastAsia"/>
                                <w:color w:val="000000" w:themeColor="text1"/>
                              </w:rPr>
                              <w:t>2</w:t>
                            </w:r>
                            <w:r>
                              <w:rPr>
                                <w:rFonts w:ascii="BIZ UDPゴシック" w:eastAsia="BIZ UDPゴシック" w:hAnsi="BIZ UDPゴシック"/>
                                <w:color w:val="000000" w:themeColor="text1"/>
                              </w:rPr>
                              <w:t>8.0</w:t>
                            </w:r>
                          </w:p>
                        </w:tc>
                      </w:tr>
                    </w:tbl>
                    <w:p w:rsidR="006B45EB" w:rsidRDefault="006B45EB" w:rsidP="006B45EB">
                      <w:pPr>
                        <w:jc w:val="center"/>
                      </w:pPr>
                    </w:p>
                  </w:txbxContent>
                </v:textbox>
                <w10:wrap anchorx="margin"/>
              </v:rect>
            </w:pict>
          </mc:Fallback>
        </mc:AlternateContent>
      </w:r>
    </w:p>
    <w:p w:rsidR="007D5BD0" w:rsidRDefault="00602E44">
      <w:pPr>
        <w:rPr>
          <w:rFonts w:ascii="UD デジタル 教科書体 NK-R" w:eastAsia="UD デジタル 教科書体 NK-R"/>
        </w:rPr>
      </w:pPr>
      <w:r w:rsidRPr="00576D97">
        <w:rPr>
          <w:rFonts w:ascii="UD デジタル 教科書体 NK-R" w:eastAsia="UD デジタル 教科書体 NK-R"/>
          <w:noProof/>
        </w:rPr>
        <mc:AlternateContent>
          <mc:Choice Requires="wps">
            <w:drawing>
              <wp:anchor distT="45720" distB="45720" distL="114300" distR="114300" simplePos="0" relativeHeight="251672576" behindDoc="0" locked="0" layoutInCell="1" allowOverlap="1" wp14:anchorId="26615544" wp14:editId="7F10DE0D">
                <wp:simplePos x="0" y="0"/>
                <wp:positionH relativeFrom="margin">
                  <wp:posOffset>3054350</wp:posOffset>
                </wp:positionH>
                <wp:positionV relativeFrom="paragraph">
                  <wp:posOffset>120650</wp:posOffset>
                </wp:positionV>
                <wp:extent cx="3435350" cy="2114550"/>
                <wp:effectExtent l="0" t="0" r="12700" b="19050"/>
                <wp:wrapSquare wrapText="bothSides"/>
                <wp:docPr id="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350" cy="2114550"/>
                        </a:xfrm>
                        <a:prstGeom prst="rect">
                          <a:avLst/>
                        </a:prstGeom>
                        <a:solidFill>
                          <a:srgbClr val="FFFFFF"/>
                        </a:solidFill>
                        <a:ln w="9525">
                          <a:solidFill>
                            <a:srgbClr val="000000"/>
                          </a:solidFill>
                          <a:miter lim="800000"/>
                          <a:headEnd/>
                          <a:tailEnd/>
                        </a:ln>
                      </wps:spPr>
                      <wps:txbx>
                        <w:txbxContent>
                          <w:p w:rsidR="00F3011B" w:rsidRDefault="00F3011B" w:rsidP="00F3011B">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6B524B" w:rsidRPr="006B524B" w:rsidRDefault="006B524B" w:rsidP="006B524B">
                            <w:pPr>
                              <w:spacing w:line="280" w:lineRule="exact"/>
                              <w:rPr>
                                <w:rFonts w:ascii="UD デジタル 教科書体 NK-R" w:eastAsia="UD デジタル 教科書体 NK-R" w:hint="eastAsia"/>
                                <w:sz w:val="22"/>
                              </w:rPr>
                            </w:pPr>
                            <w:r w:rsidRPr="006B524B">
                              <w:rPr>
                                <w:rFonts w:ascii="UD デジタル 教科書体 NK-R" w:eastAsia="UD デジタル 教科書体 NK-R" w:hint="eastAsia"/>
                                <w:sz w:val="22"/>
                              </w:rPr>
                              <w:t>○</w:t>
                            </w:r>
                            <w:r w:rsidR="00602E44">
                              <w:rPr>
                                <w:rFonts w:ascii="UD デジタル 教科書体 NK-R" w:eastAsia="UD デジタル 教科書体 NK-R" w:hint="eastAsia"/>
                                <w:sz w:val="22"/>
                              </w:rPr>
                              <w:t>目標値は下回ったが、</w:t>
                            </w:r>
                            <w:r w:rsidR="001502E7">
                              <w:rPr>
                                <w:rFonts w:ascii="UD デジタル 教科書体 NK-R" w:eastAsia="UD デジタル 教科書体 NK-R" w:hint="eastAsia"/>
                                <w:sz w:val="22"/>
                              </w:rPr>
                              <w:t>基礎</w:t>
                            </w:r>
                            <w:r w:rsidR="00602E44">
                              <w:rPr>
                                <w:rFonts w:ascii="UD デジタル 教科書体 NK-R" w:eastAsia="UD デジタル 教科書体 NK-R" w:hint="eastAsia"/>
                                <w:sz w:val="22"/>
                              </w:rPr>
                              <w:t>・活用ともに全国平均を上回っている。</w:t>
                            </w:r>
                          </w:p>
                          <w:p w:rsidR="006B524B" w:rsidRPr="006B524B" w:rsidRDefault="006B524B" w:rsidP="006B524B">
                            <w:pPr>
                              <w:spacing w:line="280" w:lineRule="exact"/>
                              <w:rPr>
                                <w:rFonts w:ascii="UD デジタル 教科書体 NK-R" w:eastAsia="UD デジタル 教科書体 NK-R"/>
                                <w:sz w:val="22"/>
                              </w:rPr>
                            </w:pPr>
                            <w:r w:rsidRPr="006B524B">
                              <w:rPr>
                                <w:rFonts w:ascii="UD デジタル 教科書体 NK-R" w:eastAsia="UD デジタル 教科書体 NK-R" w:hint="eastAsia"/>
                                <w:sz w:val="22"/>
                              </w:rPr>
                              <w:t>▲</w:t>
                            </w:r>
                            <w:r w:rsidR="00602E44">
                              <w:rPr>
                                <w:rFonts w:ascii="UD デジタル 教科書体 NK-R" w:eastAsia="UD デジタル 教科書体 NK-R" w:hint="eastAsia"/>
                                <w:sz w:val="22"/>
                              </w:rPr>
                              <w:t>実験</w:t>
                            </w:r>
                            <w:r w:rsidR="009F7327">
                              <w:rPr>
                                <w:rFonts w:ascii="UD デジタル 教科書体 NK-R" w:eastAsia="UD デジタル 教科書体 NK-R" w:hint="eastAsia"/>
                                <w:sz w:val="22"/>
                              </w:rPr>
                              <w:t>の条件をもとに結果を</w:t>
                            </w:r>
                            <w:r w:rsidR="00602E44">
                              <w:rPr>
                                <w:rFonts w:ascii="UD デジタル 教科書体 NK-R" w:eastAsia="UD デジタル 教科書体 NK-R" w:hint="eastAsia"/>
                                <w:sz w:val="22"/>
                              </w:rPr>
                              <w:t>推測したり</w:t>
                            </w:r>
                            <w:r w:rsidR="009F7327">
                              <w:rPr>
                                <w:rFonts w:ascii="UD デジタル 教科書体 NK-R" w:eastAsia="UD デジタル 教科書体 NK-R" w:hint="eastAsia"/>
                                <w:sz w:val="22"/>
                              </w:rPr>
                              <w:t>、</w:t>
                            </w:r>
                            <w:bookmarkStart w:id="0" w:name="_GoBack"/>
                            <w:bookmarkEnd w:id="0"/>
                            <w:r w:rsidR="009F7327">
                              <w:rPr>
                                <w:rFonts w:ascii="UD デジタル 教科書体 NK-R" w:eastAsia="UD デジタル 教科書体 NK-R" w:hint="eastAsia"/>
                                <w:sz w:val="22"/>
                              </w:rPr>
                              <w:t>実験結果をもとに</w:t>
                            </w:r>
                            <w:r w:rsidR="00602E44">
                              <w:rPr>
                                <w:rFonts w:ascii="UD デジタル 教科書体 NK-R" w:eastAsia="UD デジタル 教科書体 NK-R" w:hint="eastAsia"/>
                                <w:sz w:val="22"/>
                              </w:rPr>
                              <w:t>説明したりする内容についての正答率が低く、無解答率が高い。</w:t>
                            </w:r>
                          </w:p>
                          <w:p w:rsidR="00F3011B" w:rsidRDefault="00F3011B" w:rsidP="00F3011B">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【今後の取組】</w:t>
                            </w:r>
                          </w:p>
                          <w:p w:rsidR="00F3011B" w:rsidRDefault="00F3011B" w:rsidP="00F3011B">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4736AE">
                              <w:rPr>
                                <w:rFonts w:ascii="UD デジタル 教科書体 NK-R" w:eastAsia="UD デジタル 教科書体 NK-R" w:hint="eastAsia"/>
                                <w:sz w:val="22"/>
                              </w:rPr>
                              <w:t>実感を伴った理解を深められるよう、実験や観察を適切に取り入れ</w:t>
                            </w:r>
                            <w:r w:rsidR="006B524B">
                              <w:rPr>
                                <w:rFonts w:ascii="UD デジタル 教科書体 NK-R" w:eastAsia="UD デジタル 教科書体 NK-R" w:hint="eastAsia"/>
                                <w:sz w:val="22"/>
                              </w:rPr>
                              <w:t>るように</w:t>
                            </w:r>
                            <w:r w:rsidR="001502E7">
                              <w:rPr>
                                <w:rFonts w:ascii="UD デジタル 教科書体 NK-R" w:eastAsia="UD デジタル 教科書体 NK-R" w:hint="eastAsia"/>
                                <w:sz w:val="22"/>
                              </w:rPr>
                              <w:t>する</w:t>
                            </w:r>
                            <w:r w:rsidR="006B524B">
                              <w:rPr>
                                <w:rFonts w:ascii="UD デジタル 教科書体 NK-R" w:eastAsia="UD デジタル 教科書体 NK-R" w:hint="eastAsia"/>
                                <w:sz w:val="22"/>
                              </w:rPr>
                              <w:t>。</w:t>
                            </w:r>
                          </w:p>
                          <w:p w:rsidR="001502E7" w:rsidRPr="001502E7" w:rsidRDefault="001502E7" w:rsidP="00F3011B">
                            <w:pPr>
                              <w:spacing w:line="280" w:lineRule="exact"/>
                              <w:rPr>
                                <w:rFonts w:ascii="UD デジタル 教科書体 NK-R" w:eastAsia="UD デジタル 教科書体 NK-R" w:hint="eastAsia"/>
                                <w:sz w:val="22"/>
                              </w:rPr>
                            </w:pPr>
                            <w:r>
                              <w:rPr>
                                <w:rFonts w:ascii="UD デジタル 教科書体 NK-R" w:eastAsia="UD デジタル 教科書体 NK-R" w:hint="eastAsia"/>
                                <w:sz w:val="22"/>
                              </w:rPr>
                              <w:t>・予想や仮説をたて、目的や方法を明確にして実験や観察をおこなう。</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615544" id="_x0000_s1031" type="#_x0000_t202" style="position:absolute;left:0;text-align:left;margin-left:240.5pt;margin-top:9.5pt;width:270.5pt;height:166.5pt;z-index:25167257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">
                <v:textbox>
                  <w:txbxContent>
                    <w:p w:rsidR="00F3011B" w:rsidRDefault="00F3011B" w:rsidP="00F3011B">
                      <w:pPr>
                        <w:rPr>
                          <w:rFonts w:ascii="UD デジタル 教科書体 NK-R" w:eastAsia="UD デジタル 教科書体 NK-R"/>
                          <w:sz w:val="22"/>
                        </w:rPr>
                      </w:pPr>
                      <w:r w:rsidRPr="00576D97">
                        <w:rPr>
                          <w:rFonts w:ascii="UD デジタル 教科書体 NK-R" w:eastAsia="UD デジタル 教科書体 NK-R" w:hint="eastAsia"/>
                          <w:sz w:val="22"/>
                        </w:rPr>
                        <w:t>【成果と課題】</w:t>
                      </w:r>
                    </w:p>
                    <w:p w:rsidR="006B524B" w:rsidRPr="006B524B" w:rsidRDefault="006B524B" w:rsidP="006B524B">
                      <w:pPr>
                        <w:spacing w:line="280" w:lineRule="exact"/>
                        <w:rPr>
                          <w:rFonts w:ascii="UD デジタル 教科書体 NK-R" w:eastAsia="UD デジタル 教科書体 NK-R" w:hint="eastAsia"/>
                          <w:sz w:val="22"/>
                        </w:rPr>
                      </w:pPr>
                      <w:r w:rsidRPr="006B524B">
                        <w:rPr>
                          <w:rFonts w:ascii="UD デジタル 教科書体 NK-R" w:eastAsia="UD デジタル 教科書体 NK-R" w:hint="eastAsia"/>
                          <w:sz w:val="22"/>
                        </w:rPr>
                        <w:t>○</w:t>
                      </w:r>
                      <w:r w:rsidR="00602E44">
                        <w:rPr>
                          <w:rFonts w:ascii="UD デジタル 教科書体 NK-R" w:eastAsia="UD デジタル 教科書体 NK-R" w:hint="eastAsia"/>
                          <w:sz w:val="22"/>
                        </w:rPr>
                        <w:t>目標値は下回ったが、</w:t>
                      </w:r>
                      <w:r w:rsidR="001502E7">
                        <w:rPr>
                          <w:rFonts w:ascii="UD デジタル 教科書体 NK-R" w:eastAsia="UD デジタル 教科書体 NK-R" w:hint="eastAsia"/>
                          <w:sz w:val="22"/>
                        </w:rPr>
                        <w:t>基礎</w:t>
                      </w:r>
                      <w:r w:rsidR="00602E44">
                        <w:rPr>
                          <w:rFonts w:ascii="UD デジタル 教科書体 NK-R" w:eastAsia="UD デジタル 教科書体 NK-R" w:hint="eastAsia"/>
                          <w:sz w:val="22"/>
                        </w:rPr>
                        <w:t>・活用ともに全国平均を上回っている。</w:t>
                      </w:r>
                    </w:p>
                    <w:p w:rsidR="006B524B" w:rsidRPr="006B524B" w:rsidRDefault="006B524B" w:rsidP="006B524B">
                      <w:pPr>
                        <w:spacing w:line="280" w:lineRule="exact"/>
                        <w:rPr>
                          <w:rFonts w:ascii="UD デジタル 教科書体 NK-R" w:eastAsia="UD デジタル 教科書体 NK-R"/>
                          <w:sz w:val="22"/>
                        </w:rPr>
                      </w:pPr>
                      <w:r w:rsidRPr="006B524B">
                        <w:rPr>
                          <w:rFonts w:ascii="UD デジタル 教科書体 NK-R" w:eastAsia="UD デジタル 教科書体 NK-R" w:hint="eastAsia"/>
                          <w:sz w:val="22"/>
                        </w:rPr>
                        <w:t>▲</w:t>
                      </w:r>
                      <w:r w:rsidR="00602E44">
                        <w:rPr>
                          <w:rFonts w:ascii="UD デジタル 教科書体 NK-R" w:eastAsia="UD デジタル 教科書体 NK-R" w:hint="eastAsia"/>
                          <w:sz w:val="22"/>
                        </w:rPr>
                        <w:t>実験</w:t>
                      </w:r>
                      <w:r w:rsidR="009F7327">
                        <w:rPr>
                          <w:rFonts w:ascii="UD デジタル 教科書体 NK-R" w:eastAsia="UD デジタル 教科書体 NK-R" w:hint="eastAsia"/>
                          <w:sz w:val="22"/>
                        </w:rPr>
                        <w:t>の条件をもとに結果を</w:t>
                      </w:r>
                      <w:r w:rsidR="00602E44">
                        <w:rPr>
                          <w:rFonts w:ascii="UD デジタル 教科書体 NK-R" w:eastAsia="UD デジタル 教科書体 NK-R" w:hint="eastAsia"/>
                          <w:sz w:val="22"/>
                        </w:rPr>
                        <w:t>推測したり</w:t>
                      </w:r>
                      <w:r w:rsidR="009F7327">
                        <w:rPr>
                          <w:rFonts w:ascii="UD デジタル 教科書体 NK-R" w:eastAsia="UD デジタル 教科書体 NK-R" w:hint="eastAsia"/>
                          <w:sz w:val="22"/>
                        </w:rPr>
                        <w:t>、</w:t>
                      </w:r>
                      <w:bookmarkStart w:id="1" w:name="_GoBack"/>
                      <w:bookmarkEnd w:id="1"/>
                      <w:r w:rsidR="009F7327">
                        <w:rPr>
                          <w:rFonts w:ascii="UD デジタル 教科書体 NK-R" w:eastAsia="UD デジタル 教科書体 NK-R" w:hint="eastAsia"/>
                          <w:sz w:val="22"/>
                        </w:rPr>
                        <w:t>実験結果をもとに</w:t>
                      </w:r>
                      <w:r w:rsidR="00602E44">
                        <w:rPr>
                          <w:rFonts w:ascii="UD デジタル 教科書体 NK-R" w:eastAsia="UD デジタル 教科書体 NK-R" w:hint="eastAsia"/>
                          <w:sz w:val="22"/>
                        </w:rPr>
                        <w:t>説明したりする内容についての正答率が低く、無解答率が高い。</w:t>
                      </w:r>
                    </w:p>
                    <w:p w:rsidR="00F3011B" w:rsidRDefault="00F3011B" w:rsidP="00F3011B">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【今後の取組】</w:t>
                      </w:r>
                    </w:p>
                    <w:p w:rsidR="00F3011B" w:rsidRDefault="00F3011B" w:rsidP="00F3011B">
                      <w:pPr>
                        <w:spacing w:line="280" w:lineRule="exact"/>
                        <w:rPr>
                          <w:rFonts w:ascii="UD デジタル 教科書体 NK-R" w:eastAsia="UD デジタル 教科書体 NK-R"/>
                          <w:sz w:val="22"/>
                        </w:rPr>
                      </w:pPr>
                      <w:r>
                        <w:rPr>
                          <w:rFonts w:ascii="UD デジタル 教科書体 NK-R" w:eastAsia="UD デジタル 教科書体 NK-R" w:hint="eastAsia"/>
                          <w:sz w:val="22"/>
                        </w:rPr>
                        <w:t>・</w:t>
                      </w:r>
                      <w:r w:rsidR="004736AE">
                        <w:rPr>
                          <w:rFonts w:ascii="UD デジタル 教科書体 NK-R" w:eastAsia="UD デジタル 教科書体 NK-R" w:hint="eastAsia"/>
                          <w:sz w:val="22"/>
                        </w:rPr>
                        <w:t>実感を伴った理解を深められるよう、実験や観察を適切に取り入れ</w:t>
                      </w:r>
                      <w:r w:rsidR="006B524B">
                        <w:rPr>
                          <w:rFonts w:ascii="UD デジタル 教科書体 NK-R" w:eastAsia="UD デジタル 教科書体 NK-R" w:hint="eastAsia"/>
                          <w:sz w:val="22"/>
                        </w:rPr>
                        <w:t>るように</w:t>
                      </w:r>
                      <w:r w:rsidR="001502E7">
                        <w:rPr>
                          <w:rFonts w:ascii="UD デジタル 教科書体 NK-R" w:eastAsia="UD デジタル 教科書体 NK-R" w:hint="eastAsia"/>
                          <w:sz w:val="22"/>
                        </w:rPr>
                        <w:t>する</w:t>
                      </w:r>
                      <w:r w:rsidR="006B524B">
                        <w:rPr>
                          <w:rFonts w:ascii="UD デジタル 教科書体 NK-R" w:eastAsia="UD デジタル 教科書体 NK-R" w:hint="eastAsia"/>
                          <w:sz w:val="22"/>
                        </w:rPr>
                        <w:t>。</w:t>
                      </w:r>
                    </w:p>
                    <w:p w:rsidR="001502E7" w:rsidRPr="001502E7" w:rsidRDefault="001502E7" w:rsidP="00F3011B">
                      <w:pPr>
                        <w:spacing w:line="280" w:lineRule="exact"/>
                        <w:rPr>
                          <w:rFonts w:ascii="UD デジタル 教科書体 NK-R" w:eastAsia="UD デジタル 教科書体 NK-R" w:hint="eastAsia"/>
                          <w:sz w:val="22"/>
                        </w:rPr>
                      </w:pPr>
                      <w:r>
                        <w:rPr>
                          <w:rFonts w:ascii="UD デジタル 教科書体 NK-R" w:eastAsia="UD デジタル 教科書体 NK-R" w:hint="eastAsia"/>
                          <w:sz w:val="22"/>
                        </w:rPr>
                        <w:t>・予想や仮説をたて、目的や方法を明確にして実験や観察をおこなう。</w:t>
                      </w:r>
                    </w:p>
                  </w:txbxContent>
                </v:textbox>
                <w10:wrap type="square" anchorx="margin"/>
              </v:shape>
            </w:pict>
          </mc:Fallback>
        </mc:AlternateContent>
      </w:r>
    </w:p>
    <w:p w:rsidR="007D5BD0" w:rsidRDefault="007D5BD0">
      <w:pPr>
        <w:rPr>
          <w:rFonts w:ascii="UD デジタル 教科書体 NK-R" w:eastAsia="UD デジタル 教科書体 NK-R"/>
        </w:rPr>
      </w:pPr>
    </w:p>
    <w:p w:rsidR="007D5BD0" w:rsidRDefault="007D5BD0">
      <w:pPr>
        <w:rPr>
          <w:rFonts w:ascii="UD デジタル 教科書体 NK-R" w:eastAsia="UD デジタル 教科書体 NK-R"/>
        </w:rPr>
      </w:pPr>
    </w:p>
    <w:p w:rsidR="00813D38" w:rsidRDefault="00813D38">
      <w:pPr>
        <w:rPr>
          <w:rFonts w:ascii="UD デジタル 教科書体 NK-R" w:eastAsia="UD デジタル 教科書体 NK-R"/>
        </w:rPr>
      </w:pPr>
    </w:p>
    <w:p w:rsidR="00813D38" w:rsidRDefault="00813D38">
      <w:pPr>
        <w:rPr>
          <w:rFonts w:ascii="UD デジタル 教科書体 NK-R" w:eastAsia="UD デジタル 教科書体 NK-R"/>
        </w:rPr>
      </w:pPr>
    </w:p>
    <w:p w:rsidR="00813D38" w:rsidRDefault="00813D38">
      <w:pPr>
        <w:rPr>
          <w:rFonts w:ascii="UD デジタル 教科書体 NK-R" w:eastAsia="UD デジタル 教科書体 NK-R"/>
        </w:rPr>
      </w:pPr>
    </w:p>
    <w:p w:rsidR="00813D38" w:rsidRDefault="00813D38">
      <w:pPr>
        <w:rPr>
          <w:rFonts w:ascii="UD デジタル 教科書体 NK-R" w:eastAsia="UD デジタル 教科書体 NK-R"/>
        </w:rPr>
      </w:pPr>
    </w:p>
    <w:p w:rsidR="00813D38" w:rsidRDefault="00813D38">
      <w:pPr>
        <w:rPr>
          <w:rFonts w:ascii="UD デジタル 教科書体 NK-R" w:eastAsia="UD デジタル 教科書体 NK-R"/>
        </w:rPr>
      </w:pPr>
    </w:p>
    <w:p w:rsidR="00813D38" w:rsidRDefault="00813D38">
      <w:pPr>
        <w:rPr>
          <w:rFonts w:ascii="UD デジタル 教科書体 NK-R" w:eastAsia="UD デジタル 教科書体 NK-R"/>
        </w:rPr>
      </w:pPr>
    </w:p>
    <w:p w:rsidR="00614AE3" w:rsidRPr="009719C8" w:rsidRDefault="00D74D66">
      <w:pPr>
        <w:rPr>
          <w:rFonts w:ascii="UD デジタル 教科書体 NK-R" w:eastAsia="UD デジタル 教科書体 NK-R"/>
        </w:rPr>
      </w:pPr>
      <w:r w:rsidRPr="00D74D66">
        <w:rPr>
          <w:rFonts w:ascii="UD デジタル 教科書体 NK-R" w:eastAsia="UD デジタル 教科書体 NK-R"/>
          <w:noProof/>
          <w:sz w:val="28"/>
          <w:szCs w:val="28"/>
        </w:rPr>
        <mc:AlternateContent>
          <mc:Choice Requires="wps">
            <w:drawing>
              <wp:anchor distT="45720" distB="45720" distL="114300" distR="114300" simplePos="0" relativeHeight="251688960" behindDoc="0" locked="0" layoutInCell="1" allowOverlap="1">
                <wp:simplePos x="0" y="0"/>
                <wp:positionH relativeFrom="margin">
                  <wp:align>left</wp:align>
                </wp:positionH>
                <wp:positionV relativeFrom="paragraph">
                  <wp:posOffset>244475</wp:posOffset>
                </wp:positionV>
                <wp:extent cx="6591300" cy="390525"/>
                <wp:effectExtent l="0" t="0" r="0" b="0"/>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91300" cy="390525"/>
                        </a:xfrm>
                        <a:prstGeom prst="rect">
                          <a:avLst/>
                        </a:prstGeom>
                        <a:noFill/>
                        <a:ln w="9525">
                          <a:noFill/>
                          <a:miter lim="800000"/>
                          <a:headEnd/>
                          <a:tailEnd/>
                        </a:ln>
                      </wps:spPr>
                      <wps:txbx>
                        <w:txbxContent>
                          <w:p w:rsidR="00D74D66" w:rsidRPr="00D74D66" w:rsidRDefault="00D74D66" w:rsidP="00D74D66">
                            <w:pPr>
                              <w:jc w:val="center"/>
                              <w:rPr>
                                <w:rFonts w:ascii="BIZ UDPゴシック" w:eastAsia="BIZ UDPゴシック" w:hAnsi="BIZ UDPゴシック"/>
                                <w:b/>
                                <w:sz w:val="24"/>
                              </w:rPr>
                            </w:pPr>
                            <w:r w:rsidRPr="00D74D66">
                              <w:rPr>
                                <w:rFonts w:ascii="BIZ UDPゴシック" w:eastAsia="BIZ UDPゴシック" w:hAnsi="BIZ UDPゴシック" w:hint="eastAsia"/>
                                <w:b/>
                                <w:sz w:val="24"/>
                              </w:rPr>
                              <w:t>１</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0;margin-top:19.25pt;width:519pt;height:30.75pt;z-index:2516889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" filled="f" stroked="f">
                <v:textbox>
                  <w:txbxContent>
                    <w:p w:rsidR="00D74D66" w:rsidRPr="00D74D66" w:rsidRDefault="00D74D66" w:rsidP="00D74D66">
                      <w:pPr>
                        <w:jc w:val="center"/>
                        <w:rPr>
                          <w:rFonts w:ascii="BIZ UDPゴシック" w:eastAsia="BIZ UDPゴシック" w:hAnsi="BIZ UDPゴシック" w:hint="eastAsia"/>
                          <w:b/>
                          <w:sz w:val="24"/>
                        </w:rPr>
                      </w:pPr>
                      <w:r w:rsidRPr="00D74D66">
                        <w:rPr>
                          <w:rFonts w:ascii="BIZ UDPゴシック" w:eastAsia="BIZ UDPゴシック" w:hAnsi="BIZ UDPゴシック" w:hint="eastAsia"/>
                          <w:b/>
                          <w:sz w:val="24"/>
                        </w:rPr>
                        <w:t>１</w:t>
                      </w:r>
                    </w:p>
                  </w:txbxContent>
                </v:textbox>
                <w10:wrap anchorx="margin"/>
              </v:shape>
            </w:pict>
          </mc:Fallback>
        </mc:AlternateContent>
      </w:r>
    </w:p>
    <w:sectPr w:rsidR="00614AE3" w:rsidRPr="009719C8" w:rsidSect="009719C8">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D4660" w:rsidRDefault="00DD4660" w:rsidP="000343D6">
      <w:r>
        <w:separator/>
      </w:r>
    </w:p>
  </w:endnote>
  <w:endnote w:type="continuationSeparator" w:id="0">
    <w:p w:rsidR="00DD4660" w:rsidRDefault="00DD4660" w:rsidP="00034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UD デジタル 教科書体 NK-R">
    <w:panose1 w:val="02020400000000000000"/>
    <w:charset w:val="80"/>
    <w:family w:val="roman"/>
    <w:pitch w:val="variable"/>
    <w:sig w:usb0="800002A3" w:usb1="2AC7ECFA"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D4660" w:rsidRDefault="00DD4660" w:rsidP="000343D6">
      <w:r>
        <w:separator/>
      </w:r>
    </w:p>
  </w:footnote>
  <w:footnote w:type="continuationSeparator" w:id="0">
    <w:p w:rsidR="00DD4660" w:rsidRDefault="00DD4660" w:rsidP="000343D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9C8"/>
    <w:rsid w:val="000343D6"/>
    <w:rsid w:val="00074DAD"/>
    <w:rsid w:val="00141154"/>
    <w:rsid w:val="001502E7"/>
    <w:rsid w:val="00164209"/>
    <w:rsid w:val="00172CA1"/>
    <w:rsid w:val="00183219"/>
    <w:rsid w:val="001E6C6D"/>
    <w:rsid w:val="002630C0"/>
    <w:rsid w:val="00292471"/>
    <w:rsid w:val="002931C1"/>
    <w:rsid w:val="002C5D8F"/>
    <w:rsid w:val="002D3DE5"/>
    <w:rsid w:val="00330FAA"/>
    <w:rsid w:val="00366667"/>
    <w:rsid w:val="00371547"/>
    <w:rsid w:val="00393A83"/>
    <w:rsid w:val="003B4E8C"/>
    <w:rsid w:val="004736AE"/>
    <w:rsid w:val="004E1A29"/>
    <w:rsid w:val="00524030"/>
    <w:rsid w:val="00546FD9"/>
    <w:rsid w:val="00576D97"/>
    <w:rsid w:val="005A39FC"/>
    <w:rsid w:val="005C7154"/>
    <w:rsid w:val="00602E44"/>
    <w:rsid w:val="00614AE3"/>
    <w:rsid w:val="006857D2"/>
    <w:rsid w:val="006945AA"/>
    <w:rsid w:val="006B45EB"/>
    <w:rsid w:val="006B524B"/>
    <w:rsid w:val="006D76B5"/>
    <w:rsid w:val="006F0BF0"/>
    <w:rsid w:val="00702D65"/>
    <w:rsid w:val="00744FAF"/>
    <w:rsid w:val="00787028"/>
    <w:rsid w:val="007A65B0"/>
    <w:rsid w:val="007D5BD0"/>
    <w:rsid w:val="007F0AB4"/>
    <w:rsid w:val="00813D38"/>
    <w:rsid w:val="00821350"/>
    <w:rsid w:val="00960EDB"/>
    <w:rsid w:val="009719C8"/>
    <w:rsid w:val="0097214E"/>
    <w:rsid w:val="00986B64"/>
    <w:rsid w:val="009F7327"/>
    <w:rsid w:val="00A32808"/>
    <w:rsid w:val="00A33256"/>
    <w:rsid w:val="00AC6931"/>
    <w:rsid w:val="00B14B63"/>
    <w:rsid w:val="00B15396"/>
    <w:rsid w:val="00B63750"/>
    <w:rsid w:val="00B719C3"/>
    <w:rsid w:val="00C14B09"/>
    <w:rsid w:val="00C50232"/>
    <w:rsid w:val="00C9424B"/>
    <w:rsid w:val="00CE7217"/>
    <w:rsid w:val="00D74D66"/>
    <w:rsid w:val="00DC7209"/>
    <w:rsid w:val="00DD4660"/>
    <w:rsid w:val="00EC3D34"/>
    <w:rsid w:val="00F271EC"/>
    <w:rsid w:val="00F3011B"/>
    <w:rsid w:val="00F833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5AFB671"/>
  <w15:chartTrackingRefBased/>
  <w15:docId w15:val="{DB74880E-59ED-4838-80E1-F6D284CAF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343D6"/>
    <w:pPr>
      <w:tabs>
        <w:tab w:val="center" w:pos="4252"/>
        <w:tab w:val="right" w:pos="8504"/>
      </w:tabs>
      <w:snapToGrid w:val="0"/>
    </w:pPr>
  </w:style>
  <w:style w:type="character" w:customStyle="1" w:styleId="a4">
    <w:name w:val="ヘッダー (文字)"/>
    <w:basedOn w:val="a0"/>
    <w:link w:val="a3"/>
    <w:uiPriority w:val="99"/>
    <w:rsid w:val="000343D6"/>
  </w:style>
  <w:style w:type="paragraph" w:styleId="a5">
    <w:name w:val="footer"/>
    <w:basedOn w:val="a"/>
    <w:link w:val="a6"/>
    <w:uiPriority w:val="99"/>
    <w:unhideWhenUsed/>
    <w:rsid w:val="000343D6"/>
    <w:pPr>
      <w:tabs>
        <w:tab w:val="center" w:pos="4252"/>
        <w:tab w:val="right" w:pos="8504"/>
      </w:tabs>
      <w:snapToGrid w:val="0"/>
    </w:pPr>
  </w:style>
  <w:style w:type="character" w:customStyle="1" w:styleId="a6">
    <w:name w:val="フッター (文字)"/>
    <w:basedOn w:val="a0"/>
    <w:link w:val="a5"/>
    <w:uiPriority w:val="99"/>
    <w:rsid w:val="000343D6"/>
  </w:style>
  <w:style w:type="table" w:styleId="a7">
    <w:name w:val="Table Grid"/>
    <w:basedOn w:val="a1"/>
    <w:uiPriority w:val="39"/>
    <w:rsid w:val="00744F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7ADD46-5E46-4071-B36D-1DBAD95DA3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1</Pages>
  <Words>47</Words>
  <Characters>270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石井康孝</dc:creator>
  <cp:keywords/>
  <dc:description/>
  <cp:lastModifiedBy>石井康孝</cp:lastModifiedBy>
  <cp:revision>5</cp:revision>
  <cp:lastPrinted>2025-02-20T02:17:00Z</cp:lastPrinted>
  <dcterms:created xsi:type="dcterms:W3CDTF">2025-02-20T00:34:00Z</dcterms:created>
  <dcterms:modified xsi:type="dcterms:W3CDTF">2025-02-20T02:22:00Z</dcterms:modified>
</cp:coreProperties>
</file>